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0D" w:rsidRPr="00856F3A" w:rsidRDefault="00356063" w:rsidP="0091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3A">
        <w:rPr>
          <w:rFonts w:ascii="Times New Roman" w:hAnsi="Times New Roman" w:cs="Times New Roman"/>
          <w:b/>
          <w:sz w:val="28"/>
          <w:szCs w:val="28"/>
        </w:rPr>
        <w:t xml:space="preserve">ЛИНГВОДИДАКТИЧЕСКИЙ ПОТЕНЦИАЛ ПРИМЕНЕНИЯ </w:t>
      </w:r>
    </w:p>
    <w:p w:rsidR="0096505C" w:rsidRPr="00856F3A" w:rsidRDefault="00356063" w:rsidP="0091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3A">
        <w:rPr>
          <w:rFonts w:ascii="Times New Roman" w:hAnsi="Times New Roman" w:cs="Times New Roman"/>
          <w:b/>
          <w:sz w:val="28"/>
          <w:szCs w:val="28"/>
        </w:rPr>
        <w:t>РЕКЛАМНЫХ ВИДЕОРОЛИКОВ В ПРОЕКТНОЙ ДЕЯТЕЛЬНОСТИ</w:t>
      </w:r>
    </w:p>
    <w:p w:rsidR="00287BDF" w:rsidRPr="00856F3A" w:rsidRDefault="00287BDF" w:rsidP="009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063" w:rsidRPr="00856F3A" w:rsidRDefault="00356063" w:rsidP="0091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 xml:space="preserve">Е.А. Перова, к. </w:t>
      </w:r>
      <w:proofErr w:type="spellStart"/>
      <w:r w:rsidRPr="00856F3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56F3A">
        <w:rPr>
          <w:rFonts w:ascii="Times New Roman" w:hAnsi="Times New Roman" w:cs="Times New Roman"/>
          <w:sz w:val="28"/>
          <w:szCs w:val="28"/>
        </w:rPr>
        <w:t>. н.</w:t>
      </w:r>
      <w:r w:rsidR="003B5942" w:rsidRPr="00856F3A">
        <w:rPr>
          <w:rFonts w:ascii="Times New Roman" w:hAnsi="Times New Roman" w:cs="Times New Roman"/>
          <w:sz w:val="28"/>
          <w:szCs w:val="28"/>
        </w:rPr>
        <w:t>, старший преподаватель</w:t>
      </w:r>
    </w:p>
    <w:p w:rsidR="00356063" w:rsidRPr="00856F3A" w:rsidRDefault="00356063" w:rsidP="00914C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6F3A">
        <w:rPr>
          <w:rFonts w:ascii="Times New Roman" w:hAnsi="Times New Roman" w:cs="Times New Roman"/>
          <w:i/>
          <w:sz w:val="28"/>
          <w:szCs w:val="28"/>
        </w:rPr>
        <w:t>ГБОУ ВО «Ставропольский государственный педагогический институт»</w:t>
      </w:r>
      <w:r w:rsidR="00287BDF" w:rsidRPr="00856F3A">
        <w:rPr>
          <w:rFonts w:ascii="Times New Roman" w:hAnsi="Times New Roman" w:cs="Times New Roman"/>
          <w:i/>
          <w:sz w:val="28"/>
          <w:szCs w:val="28"/>
        </w:rPr>
        <w:t>, Россия</w:t>
      </w:r>
    </w:p>
    <w:p w:rsidR="00287BDF" w:rsidRPr="00856F3A" w:rsidRDefault="00B82A49" w:rsidP="0091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ab/>
      </w:r>
    </w:p>
    <w:p w:rsidR="00200D14" w:rsidRPr="00856F3A" w:rsidRDefault="00287BDF" w:rsidP="00B6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ab/>
      </w:r>
      <w:r w:rsidR="00B82A49" w:rsidRPr="00856F3A">
        <w:rPr>
          <w:rFonts w:ascii="Times New Roman" w:hAnsi="Times New Roman" w:cs="Times New Roman"/>
          <w:sz w:val="28"/>
          <w:szCs w:val="28"/>
        </w:rPr>
        <w:t xml:space="preserve">Модернизация современной системы языкового образования невозможна без обращения к аутентичным учебным материалам </w:t>
      </w:r>
      <w:r w:rsidR="00ED72B1" w:rsidRPr="00856F3A">
        <w:rPr>
          <w:rFonts w:ascii="Times New Roman" w:hAnsi="Times New Roman" w:cs="Times New Roman"/>
          <w:sz w:val="28"/>
          <w:szCs w:val="28"/>
        </w:rPr>
        <w:t>нового поколения</w:t>
      </w:r>
      <w:r w:rsidR="005368E5" w:rsidRPr="00856F3A">
        <w:rPr>
          <w:rFonts w:ascii="Times New Roman" w:hAnsi="Times New Roman" w:cs="Times New Roman"/>
          <w:sz w:val="28"/>
          <w:szCs w:val="28"/>
        </w:rPr>
        <w:t xml:space="preserve">, </w:t>
      </w:r>
      <w:r w:rsidR="00ED72B1" w:rsidRPr="00856F3A">
        <w:rPr>
          <w:rFonts w:ascii="Times New Roman" w:hAnsi="Times New Roman" w:cs="Times New Roman"/>
          <w:sz w:val="28"/>
          <w:szCs w:val="28"/>
        </w:rPr>
        <w:t>среди ко</w:t>
      </w:r>
      <w:r w:rsidR="009C6519" w:rsidRPr="00856F3A">
        <w:rPr>
          <w:rFonts w:ascii="Times New Roman" w:hAnsi="Times New Roman" w:cs="Times New Roman"/>
          <w:sz w:val="28"/>
          <w:szCs w:val="28"/>
        </w:rPr>
        <w:t>торых особое</w:t>
      </w:r>
      <w:r w:rsidR="00440EEB" w:rsidRPr="00856F3A">
        <w:rPr>
          <w:rFonts w:ascii="Times New Roman" w:hAnsi="Times New Roman" w:cs="Times New Roman"/>
          <w:sz w:val="28"/>
          <w:szCs w:val="28"/>
        </w:rPr>
        <w:t xml:space="preserve"> место занимае</w:t>
      </w:r>
      <w:r w:rsidR="005368E5" w:rsidRPr="00856F3A">
        <w:rPr>
          <w:rFonts w:ascii="Times New Roman" w:hAnsi="Times New Roman" w:cs="Times New Roman"/>
          <w:sz w:val="28"/>
          <w:szCs w:val="28"/>
        </w:rPr>
        <w:t>т</w:t>
      </w:r>
      <w:r w:rsidR="00ED72B1" w:rsidRPr="00856F3A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5368E5" w:rsidRPr="00856F3A">
        <w:rPr>
          <w:rFonts w:ascii="Times New Roman" w:hAnsi="Times New Roman" w:cs="Times New Roman"/>
          <w:sz w:val="28"/>
          <w:szCs w:val="28"/>
        </w:rPr>
        <w:t>традиционная</w:t>
      </w:r>
      <w:r w:rsidR="00ED72B1" w:rsidRPr="00856F3A">
        <w:rPr>
          <w:rFonts w:ascii="Times New Roman" w:hAnsi="Times New Roman" w:cs="Times New Roman"/>
          <w:sz w:val="28"/>
          <w:szCs w:val="28"/>
        </w:rPr>
        <w:t xml:space="preserve"> печатная, радио, телереклама, но и набирающая</w:t>
      </w:r>
      <w:r w:rsidR="005368E5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9C6519" w:rsidRPr="00856F3A">
        <w:rPr>
          <w:rFonts w:ascii="Times New Roman" w:hAnsi="Times New Roman" w:cs="Times New Roman"/>
          <w:sz w:val="28"/>
          <w:szCs w:val="28"/>
        </w:rPr>
        <w:t>популярность</w:t>
      </w:r>
      <w:r w:rsidR="00ED72B1" w:rsidRPr="00856F3A">
        <w:rPr>
          <w:rFonts w:ascii="Times New Roman" w:hAnsi="Times New Roman" w:cs="Times New Roman"/>
          <w:sz w:val="28"/>
          <w:szCs w:val="28"/>
        </w:rPr>
        <w:t xml:space="preserve"> интернет-реклама</w:t>
      </w:r>
      <w:r w:rsidR="00075610" w:rsidRPr="00856F3A">
        <w:rPr>
          <w:rFonts w:ascii="Times New Roman" w:hAnsi="Times New Roman" w:cs="Times New Roman"/>
          <w:sz w:val="28"/>
          <w:szCs w:val="28"/>
        </w:rPr>
        <w:t>,</w:t>
      </w:r>
      <w:r w:rsidR="00ED72B1" w:rsidRPr="00856F3A">
        <w:rPr>
          <w:rFonts w:ascii="Times New Roman" w:hAnsi="Times New Roman" w:cs="Times New Roman"/>
          <w:sz w:val="28"/>
          <w:szCs w:val="28"/>
        </w:rPr>
        <w:t xml:space="preserve"> преимущественно в форме </w:t>
      </w:r>
      <w:proofErr w:type="spellStart"/>
      <w:r w:rsidR="00ED72B1" w:rsidRPr="00856F3A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ED72B1" w:rsidRPr="0085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2B1" w:rsidRPr="00856F3A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="00ED72B1" w:rsidRPr="0085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2B1" w:rsidRPr="00856F3A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="00ED72B1" w:rsidRPr="00856F3A">
        <w:rPr>
          <w:rFonts w:ascii="Times New Roman" w:hAnsi="Times New Roman" w:cs="Times New Roman"/>
          <w:sz w:val="28"/>
          <w:szCs w:val="28"/>
        </w:rPr>
        <w:t xml:space="preserve"> (от англ. </w:t>
      </w:r>
      <w:r w:rsidR="005368E5" w:rsidRPr="00856F3A">
        <w:rPr>
          <w:rFonts w:ascii="Times New Roman" w:hAnsi="Times New Roman" w:cs="Times New Roman"/>
          <w:sz w:val="28"/>
          <w:szCs w:val="28"/>
        </w:rPr>
        <w:t>«Маркетинг в социальных сетях»),</w:t>
      </w:r>
      <w:r w:rsidR="0087178D" w:rsidRPr="00856F3A">
        <w:rPr>
          <w:rFonts w:ascii="Times New Roman" w:hAnsi="Times New Roman" w:cs="Times New Roman"/>
          <w:sz w:val="28"/>
          <w:szCs w:val="28"/>
        </w:rPr>
        <w:t xml:space="preserve"> нацеленная</w:t>
      </w:r>
      <w:r w:rsidR="00ED72B1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5368E5" w:rsidRPr="00856F3A">
        <w:rPr>
          <w:rFonts w:ascii="Times New Roman" w:hAnsi="Times New Roman" w:cs="Times New Roman"/>
          <w:sz w:val="28"/>
          <w:szCs w:val="28"/>
        </w:rPr>
        <w:t>на продвижение</w:t>
      </w:r>
      <w:r w:rsidR="00ED72B1" w:rsidRPr="00856F3A">
        <w:rPr>
          <w:rFonts w:ascii="Times New Roman" w:hAnsi="Times New Roman" w:cs="Times New Roman"/>
          <w:sz w:val="28"/>
          <w:szCs w:val="28"/>
        </w:rPr>
        <w:t xml:space="preserve"> бренда </w:t>
      </w:r>
      <w:r w:rsidR="005368E5" w:rsidRPr="00856F3A">
        <w:rPr>
          <w:rFonts w:ascii="Times New Roman" w:hAnsi="Times New Roman" w:cs="Times New Roman"/>
          <w:sz w:val="28"/>
          <w:szCs w:val="28"/>
        </w:rPr>
        <w:t>посредством блогов</w:t>
      </w:r>
      <w:r w:rsidR="00ED72B1" w:rsidRPr="00856F3A">
        <w:rPr>
          <w:rFonts w:ascii="Times New Roman" w:hAnsi="Times New Roman" w:cs="Times New Roman"/>
          <w:sz w:val="28"/>
          <w:szCs w:val="28"/>
        </w:rPr>
        <w:t xml:space="preserve">, </w:t>
      </w:r>
      <w:r w:rsidR="005368E5" w:rsidRPr="00856F3A">
        <w:rPr>
          <w:rFonts w:ascii="Times New Roman" w:hAnsi="Times New Roman" w:cs="Times New Roman"/>
          <w:sz w:val="28"/>
          <w:szCs w:val="28"/>
        </w:rPr>
        <w:t>видеоблогов</w:t>
      </w:r>
      <w:r w:rsidR="00ED72B1" w:rsidRPr="00856F3A">
        <w:rPr>
          <w:rFonts w:ascii="Times New Roman" w:hAnsi="Times New Roman" w:cs="Times New Roman"/>
          <w:sz w:val="28"/>
          <w:szCs w:val="28"/>
        </w:rPr>
        <w:t xml:space="preserve">, </w:t>
      </w:r>
      <w:r w:rsidR="005368E5" w:rsidRPr="00856F3A">
        <w:rPr>
          <w:rFonts w:ascii="Times New Roman" w:hAnsi="Times New Roman" w:cs="Times New Roman"/>
          <w:sz w:val="28"/>
          <w:szCs w:val="28"/>
        </w:rPr>
        <w:t>подкастов, информационных сообщений</w:t>
      </w:r>
      <w:r w:rsidR="00ED72B1" w:rsidRPr="00856F3A">
        <w:rPr>
          <w:rFonts w:ascii="Times New Roman" w:hAnsi="Times New Roman" w:cs="Times New Roman"/>
          <w:sz w:val="28"/>
          <w:szCs w:val="28"/>
        </w:rPr>
        <w:t xml:space="preserve"> в различных сообществах, </w:t>
      </w:r>
      <w:r w:rsidR="00B43791" w:rsidRPr="00856F3A">
        <w:rPr>
          <w:rFonts w:ascii="Times New Roman" w:hAnsi="Times New Roman" w:cs="Times New Roman"/>
          <w:sz w:val="28"/>
          <w:szCs w:val="28"/>
        </w:rPr>
        <w:t xml:space="preserve">комментариях и </w:t>
      </w:r>
      <w:r w:rsidR="00ED72B1" w:rsidRPr="00856F3A">
        <w:rPr>
          <w:rFonts w:ascii="Times New Roman" w:hAnsi="Times New Roman" w:cs="Times New Roman"/>
          <w:sz w:val="28"/>
          <w:szCs w:val="28"/>
        </w:rPr>
        <w:t>фо</w:t>
      </w:r>
      <w:r w:rsidR="00A572A4" w:rsidRPr="00856F3A">
        <w:rPr>
          <w:rFonts w:ascii="Times New Roman" w:hAnsi="Times New Roman" w:cs="Times New Roman"/>
          <w:sz w:val="28"/>
          <w:szCs w:val="28"/>
        </w:rPr>
        <w:t>румах</w:t>
      </w:r>
      <w:r w:rsidR="00ED72B1" w:rsidRPr="00856F3A">
        <w:rPr>
          <w:rFonts w:ascii="Times New Roman" w:hAnsi="Times New Roman" w:cs="Times New Roman"/>
          <w:sz w:val="28"/>
          <w:szCs w:val="28"/>
        </w:rPr>
        <w:t>.</w:t>
      </w:r>
      <w:r w:rsidR="00A572A4" w:rsidRPr="0085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DFA" w:rsidRPr="00856F3A" w:rsidRDefault="00200D14" w:rsidP="00B6374E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ab/>
      </w:r>
      <w:r w:rsidR="00EA7728" w:rsidRPr="00856F3A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EA7728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</w:t>
      </w:r>
      <w:r w:rsidR="00043A6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еклама (</w:t>
      </w:r>
      <w:r w:rsidR="00B43791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от лат. reclame −</w:t>
      </w:r>
      <w:r w:rsidR="00E43B1C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выкрикивать</w:t>
      </w:r>
      <w:r w:rsidR="00043A6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72104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выступает</w:t>
      </w:r>
      <w:r w:rsidR="00043A6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средство</w:t>
      </w:r>
      <w:r w:rsidR="0072104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</w:t>
      </w:r>
      <w:r w:rsidR="00E43B1C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E43B1C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распространения информации для привлечения внимания к продукту или услуги посредством</w:t>
      </w:r>
      <w:r w:rsidR="0072104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разнообразия</w:t>
      </w:r>
      <w:r w:rsidR="00E43B1C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104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платформ</w:t>
      </w:r>
      <w:r w:rsidR="00E43B1C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массовых</w:t>
      </w:r>
      <w:r w:rsidR="0072104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и маркетинговых</w:t>
      </w:r>
      <w:r w:rsidR="00E43B1C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коммуникаций</w:t>
      </w:r>
      <w:r w:rsidR="00B43791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[</w:t>
      </w:r>
      <w:r w:rsidR="00090EF0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5</w:t>
      </w:r>
      <w:r w:rsidR="00EE3BCF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43791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B43791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 619]</w:t>
      </w:r>
      <w:r w:rsidR="0072104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="00F50529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Выступая способом формирования уникального имиджа, </w:t>
      </w:r>
      <w:r w:rsidR="00B674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философии, миссии и </w:t>
      </w:r>
      <w:r w:rsidR="0072104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ау</w:t>
      </w:r>
      <w:r w:rsidR="008E178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тентичного представления товара или ассоциируе</w:t>
      </w:r>
      <w:r w:rsidR="006F4DFA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мого с ним образа жизни, реклама</w:t>
      </w:r>
      <w:r w:rsidR="008E178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нацелена на транслирование</w:t>
      </w:r>
      <w:r w:rsidR="00BE784D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этого послания в медиа</w:t>
      </w:r>
      <w:r w:rsidR="00F50529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пространстве не только определенной страны, средствами одного яз</w:t>
      </w:r>
      <w:r w:rsidR="00B43791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ыка, но и на глобальном уровне. Следовательно, реклама </w:t>
      </w:r>
      <w:r w:rsidR="00EA7728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служит</w:t>
      </w:r>
      <w:r w:rsidR="00B43791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0529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средством международного взаимодействия не только в комм</w:t>
      </w:r>
      <w:r w:rsidR="00871AD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ерческом и маркетинговом аспектах</w:t>
      </w:r>
      <w:r w:rsidR="00F50529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 но и с точки зрения популяризации культурной, социальной и идеологической</w:t>
      </w:r>
      <w:r w:rsidR="00B674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идентичности опре</w:t>
      </w:r>
      <w:r w:rsidR="00871AD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деленной нации и </w:t>
      </w:r>
      <w:r w:rsidR="00B43791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менталитета</w:t>
      </w:r>
      <w:r w:rsidR="00F50529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E6825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Осознавая данный медиакультурный потенциал рекламы, </w:t>
      </w:r>
      <w:r w:rsidR="00043A6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преподаватель иностранного языка </w:t>
      </w:r>
      <w:r w:rsidR="008E178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может применить </w:t>
      </w:r>
      <w:r w:rsidR="009C6519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эти</w:t>
      </w:r>
      <w:r w:rsidR="008E178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возможности</w:t>
      </w:r>
      <w:r w:rsidR="00043A6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1AD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 методическом аспекте</w:t>
      </w:r>
      <w:r w:rsidR="00043A6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579D1" w:rsidRPr="00856F3A" w:rsidRDefault="006F4DFA" w:rsidP="00B6374E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ab/>
        <w:t>В настоящем исследовании речь пойдёт о видеорекламе. Видеореклама выступает одним из видов рекламной коммуникации, консолидиру</w:t>
      </w:r>
      <w:r w:rsidR="00B579D1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я</w:t>
      </w: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себе визуальный ряд, вербальное сообщение и музыкальное сопровождение. С методической точки зрения под учебными рекламными видеоматериалами понимается тематически организованное, релевантное этапу обучения аудиовизуальное средство, репрезентирующее информацию, нацеленную на реализацию практико-ориентированных, общеобразов</w:t>
      </w:r>
      <w:r w:rsidR="00B579D1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ательных и воспитательных целей</w:t>
      </w:r>
      <w:r w:rsidR="00090EF0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[4</w:t>
      </w: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 162].</w:t>
      </w:r>
      <w:r w:rsidR="00B579D1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73932" w:rsidRPr="00856F3A" w:rsidRDefault="00B579D1" w:rsidP="00B6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ab/>
      </w:r>
      <w:r w:rsidR="00043A6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Так, например, </w:t>
      </w:r>
      <w:r w:rsidR="00DE6825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коммерческие видеоролики, рекламные видеоблоги и </w:t>
      </w:r>
      <w:r w:rsidR="009C6519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видеоподкасты </w:t>
      </w:r>
      <w:r w:rsidR="00043A6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мо</w:t>
      </w:r>
      <w:r w:rsidR="00B674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гут быть использованы</w:t>
      </w:r>
      <w:r w:rsidR="00043A6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процессе развития навыков </w:t>
      </w:r>
      <w:r w:rsidR="00DE6825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устной иноязычной коммуникативной деятельности</w:t>
      </w:r>
      <w:r w:rsidR="00043A6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="006F4DFA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Стоит отметить, что мы видим эффективность применения</w:t>
      </w:r>
      <w:r w:rsidR="009C6519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видеорекламы в </w:t>
      </w: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комплексе с</w:t>
      </w:r>
      <w:r w:rsidR="009C6519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4DFA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печатно-письменным</w:t>
      </w: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</w:t>
      </w:r>
      <w:r w:rsidR="006F4DFA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материалами, такими как</w:t>
      </w:r>
      <w:r w:rsidR="00043A6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буклеты, </w:t>
      </w:r>
      <w:r w:rsidR="0057393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каталоги, газеты, журналы</w:t>
      </w: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 и интернет-рекламой в форме баннеров, сайтов, блогов, текстовых блоков в социальных сетях. В</w:t>
      </w:r>
      <w:r w:rsidR="0057393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своей совокупности</w:t>
      </w: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они</w:t>
      </w:r>
      <w:r w:rsidR="0057393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выступают</w:t>
      </w:r>
      <w:r w:rsidR="00B674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эффективным средством овладения специальным профильно-ориентированным </w:t>
      </w:r>
      <w:r w:rsidR="00B674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>лекс</w:t>
      </w:r>
      <w:r w:rsidR="003B2AA6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ико-терминологическим аппаратом,</w:t>
      </w:r>
      <w:r w:rsidR="00B674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приемами эф</w:t>
      </w:r>
      <w:r w:rsidR="00307B24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фективного убеждения, влияния и манипулирования </w:t>
      </w:r>
      <w:r w:rsidR="003B2AA6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массовым сознанием потребителей,</w:t>
      </w:r>
      <w:r w:rsidR="00307B24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коммуникативными стратегиями апеллирования к важнейшим жизненным ценностям современного человека</w:t>
      </w:r>
      <w:r w:rsidR="00100BB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 помощью</w:t>
      </w:r>
      <w:r w:rsidR="00100BB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стилистически окрашенной лексики для создания большего градуса образности и эмотивной экспрессии. </w:t>
      </w:r>
      <w:r w:rsidR="00307B24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E3BCF" w:rsidRPr="00856F3A" w:rsidRDefault="00573932" w:rsidP="00B6374E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ab/>
        <w:t xml:space="preserve">Лингводидактический потенциал рекламных материалов выступает предметом пристального научного интереса многих теоретиков и практиков преподавания иностранных языков. </w:t>
      </w:r>
      <w:r w:rsidR="00981376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</w:t>
      </w:r>
      <w:r w:rsidR="00E51E4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сследовав ряд работ как отечественных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(В.В.</w:t>
      </w:r>
      <w:r w:rsidR="008F20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Детинкина</w:t>
      </w:r>
      <w:r w:rsidR="00EE3BCF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[1]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E3BCF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Ю</w:t>
      </w:r>
      <w:r w:rsidR="008F20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="00EE3BCF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</w:t>
      </w:r>
      <w:r w:rsidR="008F20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 К</w:t>
      </w:r>
      <w:r w:rsidR="00090EF0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омарова [4</w:t>
      </w:r>
      <w:r w:rsidR="00EE3BCF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]</w:t>
      </w:r>
      <w:r w:rsidR="008F20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К.В. Фадеева,</w:t>
      </w:r>
      <w:r w:rsidR="00EE3BCF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М.А.  Отарбаева, 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Т.Ю. Гурьянова</w:t>
      </w:r>
      <w:r w:rsidR="00090EF0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[5</w:t>
      </w:r>
      <w:r w:rsidR="00EE3BCF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]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</w:t>
      </w:r>
      <w:r w:rsidR="00E51E4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22DF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так и зарубежных ученых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Davis</w:t>
      </w:r>
      <w:proofErr w:type="spellEnd"/>
      <w:r w:rsidR="00090EF0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[7</w:t>
      </w:r>
      <w:r w:rsidR="00EE3BCF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]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J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Katchen</w:t>
      </w:r>
      <w:proofErr w:type="spellEnd"/>
      <w:r w:rsidR="00090EF0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[9</w:t>
      </w:r>
      <w:r w:rsidR="00EE3BCF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]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Tuzi</w:t>
      </w:r>
      <w:proofErr w:type="spellEnd"/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K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Mori</w:t>
      </w:r>
      <w:r w:rsidR="002248F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F20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8F20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F20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  <w:lang w:val="en-US"/>
        </w:rPr>
        <w:t>Young</w:t>
      </w:r>
      <w:r w:rsidR="00090EF0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[11</w:t>
      </w:r>
      <w:r w:rsidR="00EE3BCF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]</w:t>
      </w:r>
      <w:r w:rsidR="008F209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</w:t>
      </w:r>
      <w:r w:rsidR="003B2AA6" w:rsidRPr="00856F3A">
        <w:rPr>
          <w:rFonts w:ascii="Times New Roman" w:hAnsi="Times New Roman" w:cs="Times New Roman"/>
          <w:sz w:val="28"/>
          <w:szCs w:val="28"/>
        </w:rPr>
        <w:t xml:space="preserve">, </w:t>
      </w:r>
      <w:r w:rsidR="008C234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нам </w:t>
      </w:r>
      <w:r w:rsidR="00022DF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представляется возможным синтезировать и выделить преимущества интеграции </w:t>
      </w:r>
      <w:r w:rsidR="009C6519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видео</w:t>
      </w:r>
      <w:r w:rsidR="00022DF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реклам</w:t>
      </w:r>
      <w:r w:rsidR="009C6519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ы</w:t>
      </w:r>
      <w:r w:rsidR="00022DF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учебную программу обучения иностранному языку:</w:t>
      </w:r>
      <w:r w:rsidR="00914C95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E3BCF" w:rsidRPr="00856F3A" w:rsidRDefault="00EE3BCF" w:rsidP="00B6374E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1)</w:t>
      </w:r>
      <w:r w:rsidR="00914C95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340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Применение современной</w:t>
      </w:r>
      <w:r w:rsidR="00E51E4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  <w:r w:rsidR="0065340B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65340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актуальной, широко используемой</w:t>
      </w:r>
      <w:r w:rsidR="008C234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обществом </w:t>
      </w:r>
      <w:r w:rsidR="00E51E4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лексик</w:t>
      </w:r>
      <w:r w:rsidR="008C234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</w:t>
      </w:r>
      <w:r w:rsidR="0065340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 преобладанием разговорного стиля речи</w:t>
      </w:r>
      <w:r w:rsidR="00C608E1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 многообразием акцентов, диалектов и вариантов английского языка</w:t>
      </w:r>
      <w:r w:rsidR="008C234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как отражение</w:t>
      </w:r>
      <w:r w:rsidR="00E51E4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340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последних изменений в лингвокультурной</w:t>
      </w:r>
      <w:r w:rsidR="00E51E4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жизни социума</w:t>
      </w:r>
      <w:r w:rsidR="000E582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EE3BCF" w:rsidRPr="00856F3A" w:rsidRDefault="00EE3BCF" w:rsidP="00B6374E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2)</w:t>
      </w:r>
      <w:r w:rsidR="00914C95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1B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Мотивационный потенциал рекламных материалов, позволяющий вести обучение через развлечение</w:t>
      </w:r>
      <w:r w:rsidR="00090EF0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[3]</w:t>
      </w:r>
      <w:r w:rsidR="0065340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 возможн</w:t>
      </w:r>
      <w:r w:rsidR="004155BD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ость идти в ногу со времен</w:t>
      </w:r>
      <w:r w:rsidR="0065340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ем, быть в</w:t>
      </w:r>
      <w:r w:rsidR="004155BD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тренде, ощущать на себе </w:t>
      </w:r>
      <w:proofErr w:type="spellStart"/>
      <w:r w:rsidR="0065340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хайп</w:t>
      </w:r>
      <w:proofErr w:type="spellEnd"/>
      <w:r w:rsidR="004155BD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(от англ. </w:t>
      </w:r>
      <w:proofErr w:type="spellStart"/>
      <w:r w:rsidR="004155BD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hype</w:t>
      </w:r>
      <w:proofErr w:type="spellEnd"/>
      <w:r w:rsidR="004155BD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−</w:t>
      </w:r>
      <w:r w:rsidR="0065340B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55BD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«шумиха») или ажиотаж вокруг товара, созданного не рекламн</w:t>
      </w:r>
      <w:r w:rsidR="005C4A86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ыми агентами, а обычными людьми. </w:t>
      </w:r>
    </w:p>
    <w:p w:rsidR="00EE3BCF" w:rsidRPr="00856F3A" w:rsidRDefault="00EE3BCF" w:rsidP="00B6374E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3)</w:t>
      </w:r>
      <w:r w:rsidR="00914C95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4A86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Интеграция </w:t>
      </w:r>
      <w:r w:rsidR="00E51E4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лингвистических и культурологических </w:t>
      </w:r>
      <w:r w:rsidR="005C4A86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составляющих</w:t>
      </w:r>
      <w:r w:rsidR="00E51E4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5C4A86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5C4A86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рекламных текстах </w:t>
      </w:r>
      <w:r w:rsidR="00E51E4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позволяет отразить </w:t>
      </w:r>
      <w:r w:rsidR="005C4A86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особенности менталитета представителей страны изучаемого языка</w:t>
      </w:r>
      <w:r w:rsidR="00E51E4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E3BCF" w:rsidRPr="00856F3A" w:rsidRDefault="00EE3BCF" w:rsidP="00B6374E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4)</w:t>
      </w:r>
      <w:r w:rsidR="00914C95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1E4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Лаконичность </w:t>
      </w:r>
      <w:r w:rsidR="000D18DF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вербальных конструкций</w:t>
      </w:r>
      <w:r w:rsidR="00E51E4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рекламных</w:t>
      </w:r>
      <w:r w:rsidR="005C4A86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5C4A86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текстах способствуе</w:t>
      </w:r>
      <w:r w:rsidR="008C234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т </w:t>
      </w:r>
      <w:r w:rsidR="00E51E4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быстрому запоминанию </w:t>
      </w:r>
      <w:r w:rsidR="005C4A86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ле</w:t>
      </w:r>
      <w:r w:rsidR="008C234E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ксико-грамматического аппарата.</w:t>
      </w:r>
      <w:r w:rsidR="00914C95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E3BCF" w:rsidRPr="00856F3A" w:rsidRDefault="00EE3BCF" w:rsidP="00B6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="009C6519" w:rsidRPr="00856F3A">
        <w:rPr>
          <w:rFonts w:ascii="Times New Roman" w:hAnsi="Times New Roman" w:cs="Times New Roman"/>
          <w:sz w:val="28"/>
          <w:szCs w:val="28"/>
        </w:rPr>
        <w:t>Тематически-ориентированное</w:t>
      </w:r>
      <w:r w:rsidR="005C4A86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FE39A3" w:rsidRPr="00856F3A">
        <w:rPr>
          <w:rFonts w:ascii="Times New Roman" w:hAnsi="Times New Roman" w:cs="Times New Roman"/>
          <w:sz w:val="28"/>
          <w:szCs w:val="28"/>
        </w:rPr>
        <w:t>содержание</w:t>
      </w:r>
      <w:r w:rsidR="009C6519" w:rsidRPr="00856F3A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5C4A86" w:rsidRPr="00856F3A">
        <w:rPr>
          <w:rFonts w:ascii="Times New Roman" w:hAnsi="Times New Roman" w:cs="Times New Roman"/>
          <w:sz w:val="28"/>
          <w:szCs w:val="28"/>
        </w:rPr>
        <w:t xml:space="preserve"> легко ад</w:t>
      </w:r>
      <w:r w:rsidR="00914C95" w:rsidRPr="00856F3A">
        <w:rPr>
          <w:rFonts w:ascii="Times New Roman" w:hAnsi="Times New Roman" w:cs="Times New Roman"/>
          <w:sz w:val="28"/>
          <w:szCs w:val="28"/>
        </w:rPr>
        <w:t>аптировать</w:t>
      </w:r>
      <w:r w:rsidR="00573932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FE39A3" w:rsidRPr="00856F3A">
        <w:rPr>
          <w:rFonts w:ascii="Times New Roman" w:hAnsi="Times New Roman" w:cs="Times New Roman"/>
          <w:sz w:val="28"/>
          <w:szCs w:val="28"/>
        </w:rPr>
        <w:t xml:space="preserve">рекламные материалы </w:t>
      </w:r>
      <w:r w:rsidR="00914C95" w:rsidRPr="00856F3A">
        <w:rPr>
          <w:rFonts w:ascii="Times New Roman" w:hAnsi="Times New Roman" w:cs="Times New Roman"/>
          <w:sz w:val="28"/>
          <w:szCs w:val="28"/>
        </w:rPr>
        <w:t>к различным занятиям.</w:t>
      </w:r>
      <w:r w:rsidR="005C4A86" w:rsidRPr="0085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BCF" w:rsidRPr="00856F3A" w:rsidRDefault="00914C95" w:rsidP="00B6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 xml:space="preserve">6) </w:t>
      </w:r>
      <w:r w:rsidR="008C234E" w:rsidRPr="00856F3A">
        <w:rPr>
          <w:rFonts w:ascii="Times New Roman" w:hAnsi="Times New Roman" w:cs="Times New Roman"/>
          <w:sz w:val="28"/>
          <w:szCs w:val="28"/>
        </w:rPr>
        <w:t>А</w:t>
      </w:r>
      <w:r w:rsidR="007B3E67" w:rsidRPr="00856F3A">
        <w:rPr>
          <w:rFonts w:ascii="Times New Roman" w:hAnsi="Times New Roman" w:cs="Times New Roman"/>
          <w:sz w:val="28"/>
          <w:szCs w:val="28"/>
        </w:rPr>
        <w:t>утентичные рекламные материалы позволяют установить прямую связь между языком, применяемым в академических целях, и внешними реалиями, тем самым создавая потенциал для лингвистической контекстуализации с особым вниманием к содержанию и значению</w:t>
      </w:r>
      <w:r w:rsidR="00C621B7" w:rsidRPr="00856F3A">
        <w:rPr>
          <w:rFonts w:ascii="Times New Roman" w:hAnsi="Times New Roman" w:cs="Times New Roman"/>
          <w:sz w:val="28"/>
          <w:szCs w:val="28"/>
        </w:rPr>
        <w:t>,</w:t>
      </w:r>
      <w:r w:rsidR="007B3E67" w:rsidRPr="00856F3A">
        <w:rPr>
          <w:rFonts w:ascii="Times New Roman" w:hAnsi="Times New Roman" w:cs="Times New Roman"/>
          <w:sz w:val="28"/>
          <w:szCs w:val="28"/>
        </w:rPr>
        <w:t xml:space="preserve"> нежели к отдельным структурно-аналитическим особенностям языка</w:t>
      </w:r>
      <w:r w:rsidR="00440EEB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090EF0" w:rsidRPr="00856F3A">
        <w:rPr>
          <w:rFonts w:ascii="Times New Roman" w:hAnsi="Times New Roman" w:cs="Times New Roman"/>
          <w:sz w:val="28"/>
          <w:szCs w:val="28"/>
        </w:rPr>
        <w:t>[7</w:t>
      </w:r>
      <w:r w:rsidR="00440EEB" w:rsidRPr="00856F3A">
        <w:rPr>
          <w:rFonts w:ascii="Times New Roman" w:hAnsi="Times New Roman" w:cs="Times New Roman"/>
          <w:sz w:val="28"/>
          <w:szCs w:val="28"/>
        </w:rPr>
        <w:t xml:space="preserve">, </w:t>
      </w:r>
      <w:r w:rsidR="00440EEB" w:rsidRPr="00856F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0EEB" w:rsidRPr="00856F3A">
        <w:rPr>
          <w:rFonts w:ascii="Times New Roman" w:hAnsi="Times New Roman" w:cs="Times New Roman"/>
          <w:sz w:val="28"/>
          <w:szCs w:val="28"/>
        </w:rPr>
        <w:t>. 14]</w:t>
      </w:r>
      <w:r w:rsidR="007B3E67" w:rsidRPr="00856F3A">
        <w:rPr>
          <w:rFonts w:ascii="Times New Roman" w:hAnsi="Times New Roman" w:cs="Times New Roman"/>
          <w:sz w:val="28"/>
          <w:szCs w:val="28"/>
        </w:rPr>
        <w:t>.</w:t>
      </w:r>
      <w:r w:rsidR="00EE3BCF" w:rsidRPr="0085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BCF" w:rsidRPr="00856F3A" w:rsidRDefault="00EE3BCF" w:rsidP="00B6374E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7)</w:t>
      </w:r>
      <w:r w:rsidR="0021152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Наглядность рекламного текста, сопровождаемого</w:t>
      </w:r>
      <w:r w:rsidR="00211527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0D18DF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визуальной опорой, способствует</w:t>
      </w: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эффек</w:t>
      </w:r>
      <w:r w:rsidR="000D18DF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тивному восприятию</w:t>
      </w:r>
      <w:r w:rsidR="001963EC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и переработке</w:t>
      </w:r>
      <w:r w:rsidR="00211527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информации. </w:t>
      </w:r>
    </w:p>
    <w:p w:rsidR="00EE3BCF" w:rsidRPr="00856F3A" w:rsidRDefault="00EE3BCF" w:rsidP="00B6374E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>8)</w:t>
      </w:r>
      <w:r w:rsidR="00211527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21152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Рекламный текст обладает потенциалом для</w:t>
      </w:r>
      <w:r w:rsidR="00211527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21152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развития критического мышления и</w:t>
      </w:r>
      <w:r w:rsidR="00211527" w:rsidRPr="00856F3A">
        <w:rPr>
          <w:rStyle w:val="fontstyle0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211527" w:rsidRPr="00856F3A">
        <w:rPr>
          <w:rStyle w:val="fontstyle21"/>
          <w:i w:val="0"/>
          <w:color w:val="auto"/>
        </w:rPr>
        <w:t xml:space="preserve">умений </w:t>
      </w:r>
      <w:r w:rsidR="0021152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</w:t>
      </w:r>
      <w:r w:rsidR="00211527" w:rsidRPr="00856F3A">
        <w:rPr>
          <w:rStyle w:val="fontstyle21"/>
          <w:i w:val="0"/>
          <w:color w:val="auto"/>
        </w:rPr>
        <w:t>опоставительного анализа</w:t>
      </w:r>
      <w:r w:rsidR="00211527" w:rsidRPr="00856F3A">
        <w:rPr>
          <w:rStyle w:val="fontstyle21"/>
          <w:color w:val="auto"/>
        </w:rPr>
        <w:t xml:space="preserve"> </w:t>
      </w:r>
      <w:r w:rsidR="0057393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 ходе соотнесения</w:t>
      </w:r>
      <w:r w:rsidR="0021152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слоганов с рекламным сообщением и</w:t>
      </w:r>
      <w:r w:rsidR="00573932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последующей</w:t>
      </w:r>
      <w:r w:rsidR="00211527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650D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аргументацией</w:t>
      </w:r>
      <w:r w:rsidR="00211527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своего выбора. </w:t>
      </w:r>
    </w:p>
    <w:p w:rsidR="006837DD" w:rsidRPr="00856F3A" w:rsidRDefault="00EE3BCF" w:rsidP="00B6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>9)</w:t>
      </w:r>
      <w:r w:rsidR="006837DD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EC3FBE" w:rsidRPr="00856F3A">
        <w:rPr>
          <w:rFonts w:ascii="Times New Roman" w:hAnsi="Times New Roman" w:cs="Times New Roman"/>
          <w:sz w:val="28"/>
          <w:szCs w:val="28"/>
        </w:rPr>
        <w:t>Многообразие</w:t>
      </w:r>
      <w:r w:rsidR="006837DD" w:rsidRPr="00856F3A">
        <w:rPr>
          <w:rFonts w:ascii="Times New Roman" w:hAnsi="Times New Roman" w:cs="Times New Roman"/>
          <w:sz w:val="28"/>
          <w:szCs w:val="28"/>
        </w:rPr>
        <w:t xml:space="preserve"> функциональных стилей </w:t>
      </w:r>
      <w:r w:rsidR="003924AC" w:rsidRPr="00856F3A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6837DD" w:rsidRPr="00856F3A">
        <w:rPr>
          <w:rFonts w:ascii="Times New Roman" w:hAnsi="Times New Roman" w:cs="Times New Roman"/>
          <w:sz w:val="28"/>
          <w:szCs w:val="28"/>
        </w:rPr>
        <w:t xml:space="preserve">английского языка: </w:t>
      </w:r>
      <w:r w:rsidR="003924AC" w:rsidRPr="00856F3A">
        <w:rPr>
          <w:rFonts w:ascii="Times New Roman" w:hAnsi="Times New Roman" w:cs="Times New Roman"/>
          <w:sz w:val="28"/>
          <w:szCs w:val="28"/>
        </w:rPr>
        <w:t>официально-деловой</w:t>
      </w:r>
      <w:r w:rsidR="006837DD" w:rsidRPr="00856F3A">
        <w:rPr>
          <w:rFonts w:ascii="Times New Roman" w:hAnsi="Times New Roman" w:cs="Times New Roman"/>
          <w:sz w:val="28"/>
          <w:szCs w:val="28"/>
        </w:rPr>
        <w:t xml:space="preserve">, </w:t>
      </w:r>
      <w:r w:rsidR="00B467A9" w:rsidRPr="00856F3A">
        <w:rPr>
          <w:rFonts w:ascii="Times New Roman" w:hAnsi="Times New Roman" w:cs="Times New Roman"/>
          <w:sz w:val="28"/>
          <w:szCs w:val="28"/>
        </w:rPr>
        <w:t>разговорн</w:t>
      </w:r>
      <w:r w:rsidR="003924AC" w:rsidRPr="00856F3A">
        <w:rPr>
          <w:rFonts w:ascii="Times New Roman" w:hAnsi="Times New Roman" w:cs="Times New Roman"/>
          <w:sz w:val="28"/>
          <w:szCs w:val="28"/>
        </w:rPr>
        <w:t>ый</w:t>
      </w:r>
      <w:r w:rsidR="006837DD" w:rsidRPr="00856F3A">
        <w:rPr>
          <w:rFonts w:ascii="Times New Roman" w:hAnsi="Times New Roman" w:cs="Times New Roman"/>
          <w:sz w:val="28"/>
          <w:szCs w:val="28"/>
        </w:rPr>
        <w:t>, научн</w:t>
      </w:r>
      <w:r w:rsidR="003924AC" w:rsidRPr="00856F3A">
        <w:rPr>
          <w:rFonts w:ascii="Times New Roman" w:hAnsi="Times New Roman" w:cs="Times New Roman"/>
          <w:sz w:val="28"/>
          <w:szCs w:val="28"/>
        </w:rPr>
        <w:t>ый</w:t>
      </w:r>
      <w:r w:rsidR="006837DD" w:rsidRPr="00856F3A">
        <w:rPr>
          <w:rFonts w:ascii="Times New Roman" w:hAnsi="Times New Roman" w:cs="Times New Roman"/>
          <w:sz w:val="28"/>
          <w:szCs w:val="28"/>
        </w:rPr>
        <w:t>, литературн</w:t>
      </w:r>
      <w:r w:rsidR="003924AC" w:rsidRPr="00856F3A">
        <w:rPr>
          <w:rFonts w:ascii="Times New Roman" w:hAnsi="Times New Roman" w:cs="Times New Roman"/>
          <w:sz w:val="28"/>
          <w:szCs w:val="28"/>
        </w:rPr>
        <w:t>ый и художественный</w:t>
      </w:r>
      <w:r w:rsidR="000D18DF" w:rsidRPr="00856F3A">
        <w:rPr>
          <w:rFonts w:ascii="Times New Roman" w:hAnsi="Times New Roman" w:cs="Times New Roman"/>
          <w:sz w:val="28"/>
          <w:szCs w:val="28"/>
        </w:rPr>
        <w:t xml:space="preserve"> −</w:t>
      </w:r>
      <w:r w:rsidR="00B467A9" w:rsidRPr="00856F3A">
        <w:rPr>
          <w:rFonts w:ascii="Times New Roman" w:hAnsi="Times New Roman" w:cs="Times New Roman"/>
          <w:sz w:val="28"/>
          <w:szCs w:val="28"/>
        </w:rPr>
        <w:t xml:space="preserve"> позволяет обучающимся </w:t>
      </w:r>
      <w:r w:rsidR="003924AC" w:rsidRPr="00856F3A">
        <w:rPr>
          <w:rFonts w:ascii="Times New Roman" w:hAnsi="Times New Roman" w:cs="Times New Roman"/>
          <w:sz w:val="28"/>
          <w:szCs w:val="28"/>
        </w:rPr>
        <w:t xml:space="preserve">научиться дифференцировать их </w:t>
      </w:r>
      <w:r w:rsidR="008C234E" w:rsidRPr="00856F3A">
        <w:rPr>
          <w:rFonts w:ascii="Times New Roman" w:hAnsi="Times New Roman" w:cs="Times New Roman"/>
          <w:sz w:val="28"/>
          <w:szCs w:val="28"/>
        </w:rPr>
        <w:t>[</w:t>
      </w:r>
      <w:r w:rsidR="00C92FB5" w:rsidRPr="00856F3A">
        <w:rPr>
          <w:rFonts w:ascii="Times New Roman" w:hAnsi="Times New Roman" w:cs="Times New Roman"/>
          <w:sz w:val="28"/>
          <w:szCs w:val="28"/>
        </w:rPr>
        <w:t xml:space="preserve">2, </w:t>
      </w:r>
      <w:r w:rsidR="008C234E" w:rsidRPr="00856F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234E" w:rsidRPr="00856F3A">
        <w:rPr>
          <w:rFonts w:ascii="Times New Roman" w:hAnsi="Times New Roman" w:cs="Times New Roman"/>
          <w:sz w:val="28"/>
          <w:szCs w:val="28"/>
        </w:rPr>
        <w:t>.</w:t>
      </w:r>
      <w:r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8C234E" w:rsidRPr="00856F3A">
        <w:rPr>
          <w:rFonts w:ascii="Times New Roman" w:hAnsi="Times New Roman" w:cs="Times New Roman"/>
          <w:sz w:val="28"/>
          <w:szCs w:val="28"/>
        </w:rPr>
        <w:t>804]</w:t>
      </w:r>
      <w:r w:rsidR="006837DD" w:rsidRPr="00856F3A">
        <w:rPr>
          <w:rFonts w:ascii="Times New Roman" w:hAnsi="Times New Roman" w:cs="Times New Roman"/>
          <w:sz w:val="28"/>
          <w:szCs w:val="28"/>
        </w:rPr>
        <w:t>.</w:t>
      </w:r>
    </w:p>
    <w:p w:rsidR="000C2773" w:rsidRPr="00856F3A" w:rsidRDefault="00AD3AD4" w:rsidP="00B6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ab/>
      </w:r>
      <w:r w:rsidR="00306DC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 данной работе мы обратимся к исследованию эффективности применения коммерческих видео</w:t>
      </w:r>
      <w:r w:rsidR="00C2119A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роликов в </w:t>
      </w:r>
      <w:r w:rsidR="00306DC3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проектно-исследовательской деятельности</w:t>
      </w:r>
      <w:r w:rsidR="003924AC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силу особой популярности и востребованности данного интерактивного метода на уроках иностранного языка</w:t>
      </w:r>
      <w:r w:rsidR="00C2119A" w:rsidRPr="00856F3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2119A" w:rsidRPr="00856F3A">
        <w:rPr>
          <w:rFonts w:ascii="Times New Roman" w:hAnsi="Times New Roman" w:cs="Times New Roman"/>
          <w:sz w:val="28"/>
          <w:szCs w:val="28"/>
        </w:rPr>
        <w:t xml:space="preserve">Основная миссия метода </w:t>
      </w:r>
      <w:r w:rsidR="00C2119A" w:rsidRPr="00856F3A">
        <w:rPr>
          <w:rFonts w:ascii="Times New Roman" w:hAnsi="Times New Roman" w:cs="Times New Roman"/>
          <w:sz w:val="28"/>
          <w:szCs w:val="28"/>
        </w:rPr>
        <w:lastRenderedPageBreak/>
        <w:t xml:space="preserve">проектов заключается в </w:t>
      </w:r>
      <w:r w:rsidR="00921C8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2119A" w:rsidRPr="00856F3A">
        <w:rPr>
          <w:rFonts w:ascii="Times New Roman" w:hAnsi="Times New Roman" w:cs="Times New Roman"/>
          <w:sz w:val="28"/>
          <w:szCs w:val="28"/>
        </w:rPr>
        <w:t xml:space="preserve">возможности самостоятельного </w:t>
      </w:r>
      <w:r w:rsidR="00941AEE">
        <w:rPr>
          <w:rFonts w:ascii="Times New Roman" w:hAnsi="Times New Roman" w:cs="Times New Roman"/>
          <w:sz w:val="28"/>
          <w:szCs w:val="28"/>
        </w:rPr>
        <w:t>овладения знаниями</w:t>
      </w:r>
      <w:r w:rsidR="00C2119A" w:rsidRPr="00856F3A">
        <w:rPr>
          <w:rFonts w:ascii="Times New Roman" w:hAnsi="Times New Roman" w:cs="Times New Roman"/>
          <w:sz w:val="28"/>
          <w:szCs w:val="28"/>
        </w:rPr>
        <w:t xml:space="preserve"> в </w:t>
      </w:r>
      <w:r w:rsidR="00941AEE">
        <w:rPr>
          <w:rFonts w:ascii="Times New Roman" w:hAnsi="Times New Roman" w:cs="Times New Roman"/>
          <w:sz w:val="28"/>
          <w:szCs w:val="28"/>
        </w:rPr>
        <w:t>ходе</w:t>
      </w:r>
      <w:r w:rsidR="00C2119A" w:rsidRPr="00856F3A">
        <w:rPr>
          <w:rFonts w:ascii="Times New Roman" w:hAnsi="Times New Roman" w:cs="Times New Roman"/>
          <w:sz w:val="28"/>
          <w:szCs w:val="28"/>
        </w:rPr>
        <w:t xml:space="preserve"> решения практических задач посредством интеграции </w:t>
      </w:r>
      <w:r w:rsidR="00921C83">
        <w:rPr>
          <w:rFonts w:ascii="Times New Roman" w:hAnsi="Times New Roman" w:cs="Times New Roman"/>
          <w:sz w:val="28"/>
          <w:szCs w:val="28"/>
        </w:rPr>
        <w:t>метапредметной и межпредметной</w:t>
      </w:r>
      <w:r w:rsidR="00941AEE">
        <w:rPr>
          <w:rFonts w:ascii="Times New Roman" w:hAnsi="Times New Roman" w:cs="Times New Roman"/>
          <w:sz w:val="28"/>
          <w:szCs w:val="28"/>
        </w:rPr>
        <w:t xml:space="preserve"> </w:t>
      </w:r>
      <w:r w:rsidR="00921C83">
        <w:rPr>
          <w:rFonts w:ascii="Times New Roman" w:hAnsi="Times New Roman" w:cs="Times New Roman"/>
          <w:sz w:val="28"/>
          <w:szCs w:val="28"/>
        </w:rPr>
        <w:t>информации</w:t>
      </w:r>
      <w:r w:rsidR="00941AEE">
        <w:rPr>
          <w:rFonts w:ascii="Times New Roman" w:hAnsi="Times New Roman" w:cs="Times New Roman"/>
          <w:sz w:val="28"/>
          <w:szCs w:val="28"/>
        </w:rPr>
        <w:t xml:space="preserve"> </w:t>
      </w:r>
      <w:r w:rsidR="00090EF0" w:rsidRPr="00856F3A">
        <w:rPr>
          <w:rFonts w:ascii="Times New Roman" w:hAnsi="Times New Roman" w:cs="Times New Roman"/>
          <w:sz w:val="28"/>
          <w:szCs w:val="28"/>
        </w:rPr>
        <w:t>[8</w:t>
      </w:r>
      <w:r w:rsidR="00440EEB" w:rsidRPr="00856F3A">
        <w:rPr>
          <w:rFonts w:ascii="Times New Roman" w:hAnsi="Times New Roman" w:cs="Times New Roman"/>
          <w:sz w:val="28"/>
          <w:szCs w:val="28"/>
        </w:rPr>
        <w:t xml:space="preserve">, </w:t>
      </w:r>
      <w:r w:rsidR="00440EEB" w:rsidRPr="00856F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40EEB" w:rsidRPr="00856F3A">
        <w:rPr>
          <w:rFonts w:ascii="Times New Roman" w:hAnsi="Times New Roman" w:cs="Times New Roman"/>
          <w:sz w:val="28"/>
          <w:szCs w:val="28"/>
        </w:rPr>
        <w:t>. 253]</w:t>
      </w:r>
      <w:r w:rsidR="00C2119A" w:rsidRPr="00856F3A">
        <w:rPr>
          <w:rFonts w:ascii="Times New Roman" w:hAnsi="Times New Roman" w:cs="Times New Roman"/>
          <w:sz w:val="28"/>
          <w:szCs w:val="28"/>
        </w:rPr>
        <w:t xml:space="preserve">. </w:t>
      </w:r>
      <w:r w:rsidR="000879BE" w:rsidRPr="00856F3A">
        <w:rPr>
          <w:rFonts w:ascii="Times New Roman" w:hAnsi="Times New Roman" w:cs="Times New Roman"/>
          <w:sz w:val="28"/>
          <w:szCs w:val="28"/>
        </w:rPr>
        <w:t>Стартап</w:t>
      </w:r>
      <w:r w:rsidR="000C2773" w:rsidRPr="00856F3A">
        <w:rPr>
          <w:rFonts w:ascii="Times New Roman" w:hAnsi="Times New Roman" w:cs="Times New Roman"/>
          <w:sz w:val="28"/>
          <w:szCs w:val="28"/>
        </w:rPr>
        <w:t xml:space="preserve"> является современной инновационной тенденцией развития метода проектов</w:t>
      </w:r>
      <w:r w:rsidR="00935D5E" w:rsidRPr="00856F3A">
        <w:rPr>
          <w:rFonts w:ascii="Times New Roman" w:hAnsi="Times New Roman" w:cs="Times New Roman"/>
          <w:sz w:val="28"/>
          <w:szCs w:val="28"/>
        </w:rPr>
        <w:t xml:space="preserve">, интенсивно применяемым на различных </w:t>
      </w:r>
      <w:r w:rsidR="000879BE" w:rsidRPr="00856F3A">
        <w:rPr>
          <w:rFonts w:ascii="Times New Roman" w:hAnsi="Times New Roman" w:cs="Times New Roman"/>
          <w:sz w:val="28"/>
          <w:szCs w:val="28"/>
        </w:rPr>
        <w:t>уровнях</w:t>
      </w:r>
      <w:r w:rsidR="00935D5E" w:rsidRPr="00856F3A">
        <w:rPr>
          <w:rFonts w:ascii="Times New Roman" w:hAnsi="Times New Roman" w:cs="Times New Roman"/>
          <w:sz w:val="28"/>
          <w:szCs w:val="28"/>
        </w:rPr>
        <w:t xml:space="preserve"> отечественной системы</w:t>
      </w:r>
      <w:r w:rsidR="000627FD" w:rsidRPr="00856F3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C2773" w:rsidRPr="00856F3A">
        <w:rPr>
          <w:rFonts w:ascii="Times New Roman" w:hAnsi="Times New Roman" w:cs="Times New Roman"/>
          <w:sz w:val="28"/>
          <w:szCs w:val="28"/>
        </w:rPr>
        <w:t xml:space="preserve">. </w:t>
      </w:r>
      <w:r w:rsidR="00B14279" w:rsidRPr="00856F3A">
        <w:rPr>
          <w:rFonts w:ascii="Times New Roman" w:hAnsi="Times New Roman" w:cs="Times New Roman"/>
          <w:sz w:val="28"/>
          <w:szCs w:val="28"/>
        </w:rPr>
        <w:t>Основой любого б</w:t>
      </w:r>
      <w:r w:rsidR="000C2773" w:rsidRPr="00856F3A">
        <w:rPr>
          <w:rFonts w:ascii="Times New Roman" w:hAnsi="Times New Roman" w:cs="Times New Roman"/>
          <w:sz w:val="28"/>
          <w:szCs w:val="28"/>
        </w:rPr>
        <w:t>и</w:t>
      </w:r>
      <w:r w:rsidR="00B14279" w:rsidRPr="00856F3A">
        <w:rPr>
          <w:rFonts w:ascii="Times New Roman" w:hAnsi="Times New Roman" w:cs="Times New Roman"/>
          <w:sz w:val="28"/>
          <w:szCs w:val="28"/>
        </w:rPr>
        <w:t>знес-план</w:t>
      </w:r>
      <w:r w:rsidR="00C24E90" w:rsidRPr="00856F3A">
        <w:rPr>
          <w:rFonts w:ascii="Times New Roman" w:hAnsi="Times New Roman" w:cs="Times New Roman"/>
          <w:sz w:val="28"/>
          <w:szCs w:val="28"/>
        </w:rPr>
        <w:t>а выступаю</w:t>
      </w:r>
      <w:r w:rsidR="00B14279" w:rsidRPr="00856F3A">
        <w:rPr>
          <w:rFonts w:ascii="Times New Roman" w:hAnsi="Times New Roman" w:cs="Times New Roman"/>
          <w:sz w:val="28"/>
          <w:szCs w:val="28"/>
        </w:rPr>
        <w:t>т</w:t>
      </w:r>
      <w:r w:rsidR="000C2773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B14279" w:rsidRPr="00856F3A">
        <w:rPr>
          <w:rFonts w:ascii="Times New Roman" w:hAnsi="Times New Roman" w:cs="Times New Roman"/>
          <w:sz w:val="28"/>
          <w:szCs w:val="28"/>
        </w:rPr>
        <w:t>оригинальная</w:t>
      </w:r>
      <w:r w:rsidR="000C2773" w:rsidRPr="00856F3A">
        <w:rPr>
          <w:rFonts w:ascii="Times New Roman" w:hAnsi="Times New Roman" w:cs="Times New Roman"/>
          <w:sz w:val="28"/>
          <w:szCs w:val="28"/>
        </w:rPr>
        <w:t xml:space="preserve"> идея и </w:t>
      </w:r>
      <w:r w:rsidR="00C24E90" w:rsidRPr="00856F3A">
        <w:rPr>
          <w:rFonts w:ascii="Times New Roman" w:hAnsi="Times New Roman" w:cs="Times New Roman"/>
          <w:sz w:val="28"/>
          <w:szCs w:val="28"/>
        </w:rPr>
        <w:t>представление источников финансирования</w:t>
      </w:r>
      <w:r w:rsidR="000C2773" w:rsidRPr="00856F3A">
        <w:rPr>
          <w:rFonts w:ascii="Times New Roman" w:hAnsi="Times New Roman" w:cs="Times New Roman"/>
          <w:sz w:val="28"/>
          <w:szCs w:val="28"/>
        </w:rPr>
        <w:t xml:space="preserve">. Проектирование </w:t>
      </w:r>
      <w:r w:rsidR="00C24E90" w:rsidRPr="00856F3A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0C2773" w:rsidRPr="00856F3A">
        <w:rPr>
          <w:rFonts w:ascii="Times New Roman" w:hAnsi="Times New Roman" w:cs="Times New Roman"/>
          <w:sz w:val="28"/>
          <w:szCs w:val="28"/>
        </w:rPr>
        <w:t>ряд этапо</w:t>
      </w:r>
      <w:r w:rsidR="00810468" w:rsidRPr="00856F3A">
        <w:rPr>
          <w:rFonts w:ascii="Times New Roman" w:hAnsi="Times New Roman" w:cs="Times New Roman"/>
          <w:sz w:val="28"/>
          <w:szCs w:val="28"/>
        </w:rPr>
        <w:t xml:space="preserve">в: обоснование </w:t>
      </w:r>
      <w:r w:rsidR="00C24E90" w:rsidRPr="00856F3A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E47602" w:rsidRPr="00856F3A">
        <w:rPr>
          <w:rFonts w:ascii="Times New Roman" w:hAnsi="Times New Roman" w:cs="Times New Roman"/>
          <w:sz w:val="28"/>
          <w:szCs w:val="28"/>
        </w:rPr>
        <w:t>привлекательности бизнес-предложения</w:t>
      </w:r>
      <w:r w:rsidR="0083379B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921C8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3379B" w:rsidRPr="00856F3A">
        <w:rPr>
          <w:rFonts w:ascii="Times New Roman" w:hAnsi="Times New Roman" w:cs="Times New Roman"/>
          <w:sz w:val="28"/>
          <w:szCs w:val="28"/>
        </w:rPr>
        <w:t xml:space="preserve">разработанного финансового плана; создание маркетингового плана, позволяющего определить </w:t>
      </w:r>
      <w:r w:rsidR="00C43E71" w:rsidRPr="00856F3A">
        <w:rPr>
          <w:rFonts w:ascii="Times New Roman" w:hAnsi="Times New Roman" w:cs="Times New Roman"/>
          <w:sz w:val="28"/>
          <w:szCs w:val="28"/>
        </w:rPr>
        <w:t xml:space="preserve">особенности, </w:t>
      </w:r>
      <w:r w:rsidR="0083379B" w:rsidRPr="00856F3A">
        <w:rPr>
          <w:rFonts w:ascii="Times New Roman" w:hAnsi="Times New Roman" w:cs="Times New Roman"/>
          <w:sz w:val="28"/>
          <w:szCs w:val="28"/>
        </w:rPr>
        <w:t xml:space="preserve">конкурентные преимущества, </w:t>
      </w:r>
      <w:r w:rsidR="000C2773" w:rsidRPr="00856F3A">
        <w:rPr>
          <w:rFonts w:ascii="Times New Roman" w:hAnsi="Times New Roman" w:cs="Times New Roman"/>
          <w:sz w:val="28"/>
          <w:szCs w:val="28"/>
        </w:rPr>
        <w:t>стратегии</w:t>
      </w:r>
      <w:r w:rsidR="00935D5E" w:rsidRPr="00856F3A">
        <w:rPr>
          <w:rFonts w:ascii="Times New Roman" w:hAnsi="Times New Roman" w:cs="Times New Roman"/>
          <w:sz w:val="28"/>
          <w:szCs w:val="28"/>
        </w:rPr>
        <w:t xml:space="preserve"> продвижения</w:t>
      </w:r>
      <w:r w:rsidR="000C2773" w:rsidRPr="00856F3A">
        <w:rPr>
          <w:rFonts w:ascii="Times New Roman" w:hAnsi="Times New Roman" w:cs="Times New Roman"/>
          <w:sz w:val="28"/>
          <w:szCs w:val="28"/>
        </w:rPr>
        <w:t>,</w:t>
      </w:r>
      <w:r w:rsidR="0083379B" w:rsidRPr="00856F3A">
        <w:rPr>
          <w:rFonts w:ascii="Times New Roman" w:hAnsi="Times New Roman" w:cs="Times New Roman"/>
          <w:sz w:val="28"/>
          <w:szCs w:val="28"/>
        </w:rPr>
        <w:t xml:space="preserve"> нишевые сегменты сбыта</w:t>
      </w:r>
      <w:r w:rsidR="00E47602" w:rsidRPr="00856F3A">
        <w:rPr>
          <w:rFonts w:ascii="Times New Roman" w:hAnsi="Times New Roman" w:cs="Times New Roman"/>
          <w:sz w:val="28"/>
          <w:szCs w:val="28"/>
        </w:rPr>
        <w:t xml:space="preserve"> продукта</w:t>
      </w:r>
      <w:r w:rsidR="0083379B" w:rsidRPr="00856F3A">
        <w:rPr>
          <w:rFonts w:ascii="Times New Roman" w:hAnsi="Times New Roman" w:cs="Times New Roman"/>
          <w:sz w:val="28"/>
          <w:szCs w:val="28"/>
        </w:rPr>
        <w:t>,</w:t>
      </w:r>
      <w:r w:rsidR="000C2773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83379B" w:rsidRPr="00856F3A">
        <w:rPr>
          <w:rFonts w:ascii="Times New Roman" w:hAnsi="Times New Roman" w:cs="Times New Roman"/>
          <w:sz w:val="28"/>
          <w:szCs w:val="28"/>
        </w:rPr>
        <w:t>целевую аудиторию покупателей; изложение логистических, технологических и производственных</w:t>
      </w:r>
      <w:r w:rsidR="00C43E71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83379B" w:rsidRPr="00856F3A">
        <w:rPr>
          <w:rFonts w:ascii="Times New Roman" w:hAnsi="Times New Roman" w:cs="Times New Roman"/>
          <w:sz w:val="28"/>
          <w:szCs w:val="28"/>
        </w:rPr>
        <w:t xml:space="preserve">компонентов в операционном плане. </w:t>
      </w:r>
    </w:p>
    <w:p w:rsidR="00F02F48" w:rsidRPr="00856F3A" w:rsidRDefault="00AD3AD4" w:rsidP="00B6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ab/>
      </w:r>
      <w:r w:rsidR="00C2119A" w:rsidRPr="00856F3A">
        <w:rPr>
          <w:rFonts w:ascii="Times New Roman" w:hAnsi="Times New Roman" w:cs="Times New Roman"/>
          <w:sz w:val="28"/>
          <w:szCs w:val="28"/>
        </w:rPr>
        <w:t>М</w:t>
      </w:r>
      <w:r w:rsidR="003C1B04" w:rsidRPr="00856F3A">
        <w:rPr>
          <w:rFonts w:ascii="Times New Roman" w:hAnsi="Times New Roman" w:cs="Times New Roman"/>
          <w:sz w:val="28"/>
          <w:szCs w:val="28"/>
        </w:rPr>
        <w:t>ногочисленные исследования показывают (</w:t>
      </w:r>
      <w:r w:rsidR="003C1B04" w:rsidRPr="00856F3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E3BCF" w:rsidRPr="00856F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3BCF" w:rsidRPr="00856F3A">
        <w:rPr>
          <w:rFonts w:ascii="Times New Roman" w:hAnsi="Times New Roman" w:cs="Times New Roman"/>
          <w:sz w:val="28"/>
          <w:szCs w:val="28"/>
        </w:rPr>
        <w:t>Jalinus</w:t>
      </w:r>
      <w:proofErr w:type="spellEnd"/>
      <w:r w:rsidR="003C1B04" w:rsidRPr="00856F3A">
        <w:rPr>
          <w:rFonts w:ascii="Times New Roman" w:hAnsi="Times New Roman" w:cs="Times New Roman"/>
          <w:sz w:val="28"/>
          <w:szCs w:val="28"/>
        </w:rPr>
        <w:t xml:space="preserve">, </w:t>
      </w:r>
      <w:r w:rsidR="003C1B04" w:rsidRPr="00856F3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C1B04" w:rsidRPr="00856F3A">
        <w:rPr>
          <w:rFonts w:ascii="Times New Roman" w:hAnsi="Times New Roman" w:cs="Times New Roman"/>
          <w:sz w:val="28"/>
          <w:szCs w:val="28"/>
        </w:rPr>
        <w:t>.</w:t>
      </w:r>
      <w:r w:rsidR="003C1B04" w:rsidRPr="00856F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1B04" w:rsidRPr="00856F3A">
        <w:rPr>
          <w:rFonts w:ascii="Times New Roman" w:hAnsi="Times New Roman" w:cs="Times New Roman"/>
          <w:sz w:val="28"/>
          <w:szCs w:val="28"/>
        </w:rPr>
        <w:t>Nabawi</w:t>
      </w:r>
      <w:proofErr w:type="spellEnd"/>
      <w:r w:rsidR="003C1B04" w:rsidRPr="00856F3A">
        <w:rPr>
          <w:rFonts w:ascii="Times New Roman" w:hAnsi="Times New Roman" w:cs="Times New Roman"/>
          <w:sz w:val="28"/>
          <w:szCs w:val="28"/>
        </w:rPr>
        <w:t xml:space="preserve">, </w:t>
      </w:r>
      <w:r w:rsidR="003C1B04" w:rsidRPr="00856F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1B04" w:rsidRPr="00856F3A">
        <w:rPr>
          <w:rFonts w:ascii="Times New Roman" w:hAnsi="Times New Roman" w:cs="Times New Roman"/>
          <w:sz w:val="28"/>
          <w:szCs w:val="28"/>
        </w:rPr>
        <w:t>Mardin</w:t>
      </w:r>
      <w:proofErr w:type="spellEnd"/>
      <w:r w:rsidR="00090EF0" w:rsidRPr="00856F3A">
        <w:rPr>
          <w:rFonts w:ascii="Times New Roman" w:hAnsi="Times New Roman" w:cs="Times New Roman"/>
          <w:sz w:val="28"/>
          <w:szCs w:val="28"/>
        </w:rPr>
        <w:t xml:space="preserve"> [8</w:t>
      </w:r>
      <w:r w:rsidR="00C92FB5" w:rsidRPr="00856F3A">
        <w:rPr>
          <w:rFonts w:ascii="Times New Roman" w:hAnsi="Times New Roman" w:cs="Times New Roman"/>
          <w:sz w:val="28"/>
          <w:szCs w:val="28"/>
        </w:rPr>
        <w:t>]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; </w:t>
      </w:r>
      <w:r w:rsidR="003C1B04" w:rsidRPr="00856F3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10468" w:rsidRPr="00856F3A">
        <w:rPr>
          <w:rFonts w:ascii="Times New Roman" w:hAnsi="Times New Roman" w:cs="Times New Roman"/>
          <w:sz w:val="28"/>
          <w:szCs w:val="28"/>
        </w:rPr>
        <w:t>.</w:t>
      </w:r>
      <w:r w:rsidR="003C1B04" w:rsidRPr="00856F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. </w:t>
      </w:r>
      <w:r w:rsidR="003C1B04" w:rsidRPr="00856F3A">
        <w:rPr>
          <w:rFonts w:ascii="Times New Roman" w:hAnsi="Times New Roman" w:cs="Times New Roman"/>
          <w:sz w:val="28"/>
          <w:szCs w:val="28"/>
          <w:lang w:val="en-US"/>
        </w:rPr>
        <w:t>Beckett</w:t>
      </w:r>
      <w:r w:rsidR="003C1B04" w:rsidRPr="00856F3A">
        <w:rPr>
          <w:rFonts w:ascii="Times New Roman" w:hAnsi="Times New Roman" w:cs="Times New Roman"/>
          <w:sz w:val="28"/>
          <w:szCs w:val="28"/>
        </w:rPr>
        <w:t>, T.</w:t>
      </w:r>
      <w:r w:rsidR="00810468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3C1B04" w:rsidRPr="00856F3A">
        <w:rPr>
          <w:rFonts w:ascii="Times New Roman" w:hAnsi="Times New Roman" w:cs="Times New Roman"/>
          <w:sz w:val="28"/>
          <w:szCs w:val="28"/>
          <w:lang w:val="en-US"/>
        </w:rPr>
        <w:t>Slater</w:t>
      </w:r>
      <w:r w:rsidR="00090EF0" w:rsidRPr="00856F3A">
        <w:rPr>
          <w:rFonts w:ascii="Times New Roman" w:hAnsi="Times New Roman" w:cs="Times New Roman"/>
          <w:sz w:val="28"/>
          <w:szCs w:val="28"/>
        </w:rPr>
        <w:t xml:space="preserve"> [6</w:t>
      </w:r>
      <w:r w:rsidR="00C92FB5" w:rsidRPr="00856F3A">
        <w:rPr>
          <w:rFonts w:ascii="Times New Roman" w:hAnsi="Times New Roman" w:cs="Times New Roman"/>
          <w:sz w:val="28"/>
          <w:szCs w:val="28"/>
        </w:rPr>
        <w:t>]</w:t>
      </w:r>
      <w:r w:rsidR="003C1B04" w:rsidRPr="00856F3A">
        <w:rPr>
          <w:rFonts w:ascii="Times New Roman" w:hAnsi="Times New Roman" w:cs="Times New Roman"/>
          <w:sz w:val="28"/>
          <w:szCs w:val="28"/>
        </w:rPr>
        <w:t>), что работа над проектом происходит в три этапа: подготовительный, собственно проект и анализ его результатов.</w:t>
      </w:r>
      <w:r w:rsidR="00913944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F02F48" w:rsidRPr="00856F3A">
        <w:rPr>
          <w:rFonts w:ascii="Times New Roman" w:hAnsi="Times New Roman" w:cs="Times New Roman"/>
          <w:sz w:val="28"/>
          <w:szCs w:val="28"/>
        </w:rPr>
        <w:t xml:space="preserve">В данном исследовании мы опираемся на четырехэтапную модель, включающую </w:t>
      </w:r>
      <w:r w:rsidR="004678CE" w:rsidRPr="00856F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78CE" w:rsidRPr="00856F3A">
        <w:rPr>
          <w:rFonts w:ascii="Times New Roman" w:hAnsi="Times New Roman" w:cs="Times New Roman"/>
          <w:sz w:val="28"/>
          <w:szCs w:val="28"/>
        </w:rPr>
        <w:t xml:space="preserve">ледующие </w:t>
      </w:r>
      <w:r w:rsidR="006C1227" w:rsidRPr="00856F3A">
        <w:rPr>
          <w:rFonts w:ascii="Times New Roman" w:hAnsi="Times New Roman" w:cs="Times New Roman"/>
          <w:sz w:val="28"/>
          <w:szCs w:val="28"/>
        </w:rPr>
        <w:t>компоненты</w:t>
      </w:r>
      <w:r w:rsidR="00F02F48" w:rsidRPr="00856F3A">
        <w:rPr>
          <w:rFonts w:ascii="Times New Roman" w:hAnsi="Times New Roman" w:cs="Times New Roman"/>
          <w:sz w:val="28"/>
          <w:szCs w:val="28"/>
        </w:rPr>
        <w:t>: информационно-лингвистический</w:t>
      </w:r>
      <w:r w:rsidR="00CF01EB" w:rsidRPr="00856F3A">
        <w:rPr>
          <w:rFonts w:ascii="Times New Roman" w:hAnsi="Times New Roman" w:cs="Times New Roman"/>
          <w:sz w:val="28"/>
          <w:szCs w:val="28"/>
        </w:rPr>
        <w:t>,</w:t>
      </w:r>
      <w:r w:rsidR="00F02F48" w:rsidRPr="00856F3A">
        <w:rPr>
          <w:rFonts w:ascii="Times New Roman" w:hAnsi="Times New Roman" w:cs="Times New Roman"/>
          <w:sz w:val="28"/>
          <w:szCs w:val="28"/>
        </w:rPr>
        <w:t xml:space="preserve"> репродуктивно-деятельностный</w:t>
      </w:r>
      <w:r w:rsidR="00CF01EB" w:rsidRPr="00856F3A">
        <w:rPr>
          <w:rFonts w:ascii="Times New Roman" w:hAnsi="Times New Roman" w:cs="Times New Roman"/>
          <w:sz w:val="28"/>
          <w:szCs w:val="28"/>
        </w:rPr>
        <w:t>,</w:t>
      </w:r>
      <w:r w:rsidR="00F02F48" w:rsidRPr="00856F3A">
        <w:rPr>
          <w:rFonts w:ascii="Times New Roman" w:hAnsi="Times New Roman" w:cs="Times New Roman"/>
          <w:sz w:val="28"/>
          <w:szCs w:val="28"/>
        </w:rPr>
        <w:t xml:space="preserve"> коммуникативно-продуктивный</w:t>
      </w:r>
      <w:r w:rsidR="00CF01EB" w:rsidRPr="00856F3A">
        <w:rPr>
          <w:rFonts w:ascii="Times New Roman" w:hAnsi="Times New Roman" w:cs="Times New Roman"/>
          <w:sz w:val="28"/>
          <w:szCs w:val="28"/>
        </w:rPr>
        <w:t>,</w:t>
      </w:r>
      <w:r w:rsidR="00F02F48" w:rsidRPr="00856F3A">
        <w:rPr>
          <w:rFonts w:ascii="Times New Roman" w:hAnsi="Times New Roman" w:cs="Times New Roman"/>
          <w:sz w:val="28"/>
          <w:szCs w:val="28"/>
        </w:rPr>
        <w:t xml:space="preserve"> корректировочно-рефлексивный.</w:t>
      </w:r>
    </w:p>
    <w:p w:rsidR="00810468" w:rsidRPr="00856F3A" w:rsidRDefault="00F02F48" w:rsidP="00B6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ab/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Подготовительный или информационно-лингвистический </w:t>
      </w:r>
      <w:r w:rsidR="00913944" w:rsidRPr="00856F3A">
        <w:rPr>
          <w:rFonts w:ascii="Times New Roman" w:hAnsi="Times New Roman" w:cs="Times New Roman"/>
          <w:sz w:val="28"/>
          <w:szCs w:val="28"/>
        </w:rPr>
        <w:t>этап предполагает сбор релевантных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 целям обучения</w:t>
      </w:r>
      <w:r w:rsidR="006C1227" w:rsidRPr="00856F3A">
        <w:rPr>
          <w:rFonts w:ascii="Times New Roman" w:hAnsi="Times New Roman" w:cs="Times New Roman"/>
          <w:sz w:val="28"/>
          <w:szCs w:val="28"/>
        </w:rPr>
        <w:t xml:space="preserve"> иллюстративных, аудио-, видео</w:t>
      </w:r>
      <w:r w:rsidR="00913944" w:rsidRPr="00856F3A">
        <w:rPr>
          <w:rFonts w:ascii="Times New Roman" w:hAnsi="Times New Roman" w:cs="Times New Roman"/>
          <w:sz w:val="28"/>
          <w:szCs w:val="28"/>
        </w:rPr>
        <w:t>материалов и сценариев интерактивных методов обучения; повторение лингвисти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ческого материала; </w:t>
      </w:r>
      <w:r w:rsidR="00AE6866" w:rsidRPr="00856F3A">
        <w:rPr>
          <w:rFonts w:ascii="Times New Roman" w:hAnsi="Times New Roman" w:cs="Times New Roman"/>
          <w:sz w:val="28"/>
          <w:szCs w:val="28"/>
        </w:rPr>
        <w:t>введение в тему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; </w:t>
      </w:r>
      <w:r w:rsidR="00BB2E51" w:rsidRPr="00856F3A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B342A7">
        <w:rPr>
          <w:rFonts w:ascii="Times New Roman" w:hAnsi="Times New Roman" w:cs="Times New Roman"/>
          <w:sz w:val="28"/>
          <w:szCs w:val="28"/>
        </w:rPr>
        <w:t xml:space="preserve">групповых 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ролей; </w:t>
      </w:r>
      <w:r w:rsidR="009D2934" w:rsidRPr="00856F3A">
        <w:rPr>
          <w:rFonts w:ascii="Times New Roman" w:hAnsi="Times New Roman" w:cs="Times New Roman"/>
          <w:sz w:val="28"/>
          <w:szCs w:val="28"/>
        </w:rPr>
        <w:t>представление аутентичных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 профильно-ориентированн</w:t>
      </w:r>
      <w:r w:rsidR="009D2934" w:rsidRPr="00856F3A">
        <w:rPr>
          <w:rFonts w:ascii="Times New Roman" w:hAnsi="Times New Roman" w:cs="Times New Roman"/>
          <w:sz w:val="28"/>
          <w:szCs w:val="28"/>
        </w:rPr>
        <w:t>ых</w:t>
      </w:r>
      <w:r w:rsidR="000879BE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9D2934" w:rsidRPr="00856F3A">
        <w:rPr>
          <w:rFonts w:ascii="Times New Roman" w:hAnsi="Times New Roman" w:cs="Times New Roman"/>
          <w:sz w:val="28"/>
          <w:szCs w:val="28"/>
        </w:rPr>
        <w:t>материалов: сайты</w:t>
      </w:r>
      <w:r w:rsidR="000879BE" w:rsidRPr="00856F3A">
        <w:rPr>
          <w:rFonts w:ascii="Times New Roman" w:hAnsi="Times New Roman" w:cs="Times New Roman"/>
          <w:sz w:val="28"/>
          <w:szCs w:val="28"/>
        </w:rPr>
        <w:t>,</w:t>
      </w:r>
      <w:r w:rsidR="009D2934" w:rsidRPr="00856F3A">
        <w:rPr>
          <w:rFonts w:ascii="Times New Roman" w:hAnsi="Times New Roman" w:cs="Times New Roman"/>
          <w:sz w:val="28"/>
          <w:szCs w:val="28"/>
        </w:rPr>
        <w:t xml:space="preserve"> блоги, видеоблоги, стать</w:t>
      </w:r>
      <w:r w:rsidR="00AE6866" w:rsidRPr="00856F3A">
        <w:rPr>
          <w:rFonts w:ascii="Times New Roman" w:hAnsi="Times New Roman" w:cs="Times New Roman"/>
          <w:sz w:val="28"/>
          <w:szCs w:val="28"/>
        </w:rPr>
        <w:t>и</w:t>
      </w:r>
      <w:r w:rsidR="003C1B04" w:rsidRPr="00856F3A">
        <w:rPr>
          <w:rFonts w:ascii="Times New Roman" w:hAnsi="Times New Roman" w:cs="Times New Roman"/>
          <w:sz w:val="28"/>
          <w:szCs w:val="28"/>
        </w:rPr>
        <w:t>; по</w:t>
      </w:r>
      <w:r w:rsidR="009D2934" w:rsidRPr="00856F3A">
        <w:rPr>
          <w:rFonts w:ascii="Times New Roman" w:hAnsi="Times New Roman" w:cs="Times New Roman"/>
          <w:sz w:val="28"/>
          <w:szCs w:val="28"/>
        </w:rPr>
        <w:t>иск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 дополнительной информации</w:t>
      </w:r>
      <w:r w:rsidR="00AE6866" w:rsidRPr="00856F3A">
        <w:rPr>
          <w:rFonts w:ascii="Times New Roman" w:hAnsi="Times New Roman" w:cs="Times New Roman"/>
          <w:sz w:val="28"/>
          <w:szCs w:val="28"/>
        </w:rPr>
        <w:t xml:space="preserve">. </w:t>
      </w:r>
      <w:r w:rsidR="000879BE" w:rsidRPr="00856F3A">
        <w:rPr>
          <w:rFonts w:ascii="Times New Roman" w:hAnsi="Times New Roman" w:cs="Times New Roman"/>
          <w:sz w:val="28"/>
          <w:szCs w:val="28"/>
        </w:rPr>
        <w:t>На данном этапе представляется возможным максимально использовать лингводидактический потенциал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EF398A" w:rsidRPr="00856F3A">
        <w:rPr>
          <w:rFonts w:ascii="Times New Roman" w:hAnsi="Times New Roman" w:cs="Times New Roman"/>
          <w:sz w:val="28"/>
          <w:szCs w:val="28"/>
        </w:rPr>
        <w:t xml:space="preserve">печатных и аудиовизуальных рекламных текстов </w:t>
      </w:r>
      <w:r w:rsidR="009812C3" w:rsidRPr="00856F3A">
        <w:rPr>
          <w:rFonts w:ascii="Times New Roman" w:hAnsi="Times New Roman" w:cs="Times New Roman"/>
          <w:sz w:val="28"/>
          <w:szCs w:val="28"/>
        </w:rPr>
        <w:t>в качестве источников необходи</w:t>
      </w:r>
      <w:r w:rsidR="002B3B05" w:rsidRPr="00856F3A">
        <w:rPr>
          <w:rFonts w:ascii="Times New Roman" w:hAnsi="Times New Roman" w:cs="Times New Roman"/>
          <w:sz w:val="28"/>
          <w:szCs w:val="28"/>
        </w:rPr>
        <w:t>мых данных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1EB" w:rsidRPr="00856F3A" w:rsidRDefault="00810468" w:rsidP="00B6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ab/>
      </w:r>
      <w:r w:rsidR="003C1B04" w:rsidRPr="00856F3A">
        <w:rPr>
          <w:rFonts w:ascii="Times New Roman" w:hAnsi="Times New Roman" w:cs="Times New Roman"/>
          <w:sz w:val="28"/>
          <w:szCs w:val="28"/>
        </w:rPr>
        <w:t>На следующем, репродуктивно-деятел</w:t>
      </w:r>
      <w:r w:rsidR="009812C3" w:rsidRPr="00856F3A">
        <w:rPr>
          <w:rFonts w:ascii="Times New Roman" w:hAnsi="Times New Roman" w:cs="Times New Roman"/>
          <w:sz w:val="28"/>
          <w:szCs w:val="28"/>
        </w:rPr>
        <w:t>ьностном</w:t>
      </w:r>
      <w:r w:rsidR="00986562" w:rsidRPr="00856F3A">
        <w:rPr>
          <w:rFonts w:ascii="Times New Roman" w:hAnsi="Times New Roman" w:cs="Times New Roman"/>
          <w:sz w:val="28"/>
          <w:szCs w:val="28"/>
        </w:rPr>
        <w:t>,</w:t>
      </w:r>
      <w:r w:rsidR="009812C3" w:rsidRPr="00856F3A">
        <w:rPr>
          <w:rFonts w:ascii="Times New Roman" w:hAnsi="Times New Roman" w:cs="Times New Roman"/>
          <w:sz w:val="28"/>
          <w:szCs w:val="28"/>
        </w:rPr>
        <w:t xml:space="preserve"> этапе реализуются фрон</w:t>
      </w:r>
      <w:r w:rsidR="003C1B04" w:rsidRPr="00856F3A">
        <w:rPr>
          <w:rFonts w:ascii="Times New Roman" w:hAnsi="Times New Roman" w:cs="Times New Roman"/>
          <w:sz w:val="28"/>
          <w:szCs w:val="28"/>
        </w:rPr>
        <w:t>тальные и индивидуальные формы взаимод</w:t>
      </w:r>
      <w:r w:rsidR="009812C3" w:rsidRPr="00856F3A">
        <w:rPr>
          <w:rFonts w:ascii="Times New Roman" w:hAnsi="Times New Roman" w:cs="Times New Roman"/>
          <w:sz w:val="28"/>
          <w:szCs w:val="28"/>
        </w:rPr>
        <w:t>ействия. Преподаватель выполняет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9D2934" w:rsidRPr="00856F3A">
        <w:rPr>
          <w:rFonts w:ascii="Times New Roman" w:hAnsi="Times New Roman" w:cs="Times New Roman"/>
          <w:sz w:val="28"/>
          <w:szCs w:val="28"/>
        </w:rPr>
        <w:t xml:space="preserve"> фасилитатора, </w:t>
      </w:r>
      <w:r w:rsidR="00E4639E" w:rsidRPr="00856F3A">
        <w:rPr>
          <w:rFonts w:ascii="Times New Roman" w:hAnsi="Times New Roman" w:cs="Times New Roman"/>
          <w:sz w:val="28"/>
          <w:szCs w:val="28"/>
        </w:rPr>
        <w:t>наблюдает</w:t>
      </w:r>
      <w:r w:rsidR="009D2934" w:rsidRPr="00856F3A">
        <w:rPr>
          <w:rFonts w:ascii="Times New Roman" w:hAnsi="Times New Roman" w:cs="Times New Roman"/>
          <w:sz w:val="28"/>
          <w:szCs w:val="28"/>
        </w:rPr>
        <w:t xml:space="preserve"> за процессом принятия решений</w:t>
      </w:r>
      <w:r w:rsidR="00E4639E" w:rsidRPr="00856F3A">
        <w:rPr>
          <w:rFonts w:ascii="Times New Roman" w:hAnsi="Times New Roman" w:cs="Times New Roman"/>
          <w:sz w:val="28"/>
          <w:szCs w:val="28"/>
        </w:rPr>
        <w:t>, предоставляет</w:t>
      </w:r>
      <w:r w:rsidR="009D2934" w:rsidRPr="00856F3A">
        <w:rPr>
          <w:rFonts w:ascii="Times New Roman" w:hAnsi="Times New Roman" w:cs="Times New Roman"/>
          <w:sz w:val="28"/>
          <w:szCs w:val="28"/>
        </w:rPr>
        <w:t xml:space="preserve"> лингводидактическое и метапредметное сопровождение, отмечает</w:t>
      </w:r>
      <w:r w:rsidR="009812C3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9D2934" w:rsidRPr="00856F3A">
        <w:rPr>
          <w:rFonts w:ascii="Times New Roman" w:hAnsi="Times New Roman" w:cs="Times New Roman"/>
          <w:sz w:val="28"/>
          <w:szCs w:val="28"/>
        </w:rPr>
        <w:t>в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 бланке контроля </w:t>
      </w:r>
      <w:r w:rsidR="009D2934" w:rsidRPr="00856F3A">
        <w:rPr>
          <w:rFonts w:ascii="Times New Roman" w:hAnsi="Times New Roman" w:cs="Times New Roman"/>
          <w:sz w:val="28"/>
          <w:szCs w:val="28"/>
        </w:rPr>
        <w:t xml:space="preserve">низкоэффективные и малопродуктивные коммуникативные </w:t>
      </w:r>
      <w:r w:rsidR="009812C3" w:rsidRPr="00856F3A">
        <w:rPr>
          <w:rFonts w:ascii="Times New Roman" w:hAnsi="Times New Roman" w:cs="Times New Roman"/>
          <w:sz w:val="28"/>
          <w:szCs w:val="28"/>
        </w:rPr>
        <w:t>ситуа</w:t>
      </w:r>
      <w:r w:rsidR="009D2934" w:rsidRPr="00856F3A">
        <w:rPr>
          <w:rFonts w:ascii="Times New Roman" w:hAnsi="Times New Roman" w:cs="Times New Roman"/>
          <w:sz w:val="28"/>
          <w:szCs w:val="28"/>
        </w:rPr>
        <w:t xml:space="preserve">ции, которые </w:t>
      </w:r>
      <w:r w:rsidR="00E47602" w:rsidRPr="00856F3A">
        <w:rPr>
          <w:rFonts w:ascii="Times New Roman" w:hAnsi="Times New Roman" w:cs="Times New Roman"/>
          <w:sz w:val="28"/>
          <w:szCs w:val="28"/>
        </w:rPr>
        <w:t>наглядно демонстрируют</w:t>
      </w:r>
      <w:r w:rsidR="009D2934" w:rsidRPr="00856F3A">
        <w:rPr>
          <w:rFonts w:ascii="Times New Roman" w:hAnsi="Times New Roman" w:cs="Times New Roman"/>
          <w:sz w:val="28"/>
          <w:szCs w:val="28"/>
        </w:rPr>
        <w:t xml:space="preserve"> недостаточный уровень</w:t>
      </w:r>
      <w:r w:rsidR="00E4639E" w:rsidRPr="00856F3A">
        <w:rPr>
          <w:rFonts w:ascii="Times New Roman" w:hAnsi="Times New Roman" w:cs="Times New Roman"/>
          <w:sz w:val="28"/>
          <w:szCs w:val="28"/>
        </w:rPr>
        <w:t xml:space="preserve"> сформированности</w:t>
      </w:r>
      <w:r w:rsidR="009D2934" w:rsidRPr="00856F3A">
        <w:rPr>
          <w:rFonts w:ascii="Times New Roman" w:hAnsi="Times New Roman" w:cs="Times New Roman"/>
          <w:sz w:val="28"/>
          <w:szCs w:val="28"/>
        </w:rPr>
        <w:t xml:space="preserve"> навыков устного и письменного иноязычного взаимодействия. </w:t>
      </w:r>
    </w:p>
    <w:p w:rsidR="00810468" w:rsidRPr="00856F3A" w:rsidRDefault="00CF01EB" w:rsidP="00B6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ab/>
        <w:t>На коммуникативно-продуктивном этапе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0733BC" w:rsidRPr="00856F3A">
        <w:rPr>
          <w:rFonts w:ascii="Times New Roman" w:hAnsi="Times New Roman" w:cs="Times New Roman"/>
          <w:sz w:val="28"/>
          <w:szCs w:val="28"/>
        </w:rPr>
        <w:t>мы отмечаем эффективность</w:t>
      </w:r>
      <w:r w:rsidR="009812C3" w:rsidRPr="00856F3A">
        <w:rPr>
          <w:rFonts w:ascii="Times New Roman" w:hAnsi="Times New Roman" w:cs="Times New Roman"/>
          <w:sz w:val="28"/>
          <w:szCs w:val="28"/>
        </w:rPr>
        <w:t xml:space="preserve"> ра</w:t>
      </w:r>
      <w:r w:rsidR="000733BC" w:rsidRPr="00856F3A">
        <w:rPr>
          <w:rFonts w:ascii="Times New Roman" w:hAnsi="Times New Roman" w:cs="Times New Roman"/>
          <w:sz w:val="28"/>
          <w:szCs w:val="28"/>
        </w:rPr>
        <w:t>боты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 в парах или в группах из </w:t>
      </w:r>
      <w:r w:rsidR="009812C3" w:rsidRPr="00856F3A">
        <w:rPr>
          <w:rFonts w:ascii="Times New Roman" w:hAnsi="Times New Roman" w:cs="Times New Roman"/>
          <w:sz w:val="28"/>
          <w:szCs w:val="28"/>
        </w:rPr>
        <w:t>трех</w:t>
      </w:r>
      <w:r w:rsidR="000733BC" w:rsidRPr="00856F3A">
        <w:rPr>
          <w:rFonts w:ascii="Times New Roman" w:hAnsi="Times New Roman" w:cs="Times New Roman"/>
          <w:sz w:val="28"/>
          <w:szCs w:val="28"/>
        </w:rPr>
        <w:t xml:space="preserve"> студентов, обладающих </w:t>
      </w:r>
      <w:r w:rsidR="003C1B04" w:rsidRPr="00856F3A">
        <w:rPr>
          <w:rFonts w:ascii="Times New Roman" w:hAnsi="Times New Roman" w:cs="Times New Roman"/>
          <w:sz w:val="28"/>
          <w:szCs w:val="28"/>
        </w:rPr>
        <w:t>различным уровнем</w:t>
      </w:r>
      <w:r w:rsidR="000733BC" w:rsidRPr="00856F3A">
        <w:rPr>
          <w:rFonts w:ascii="Times New Roman" w:hAnsi="Times New Roman" w:cs="Times New Roman"/>
          <w:sz w:val="28"/>
          <w:szCs w:val="28"/>
        </w:rPr>
        <w:t xml:space="preserve"> иноязычной коммуникативной компетенции. Таким образом, происходит дифференцирование заданий по степени сложности от</w:t>
      </w:r>
      <w:r w:rsidR="009812C3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0733BC" w:rsidRPr="00856F3A">
        <w:rPr>
          <w:rFonts w:ascii="Times New Roman" w:hAnsi="Times New Roman" w:cs="Times New Roman"/>
          <w:sz w:val="28"/>
          <w:szCs w:val="28"/>
        </w:rPr>
        <w:t>простого</w:t>
      </w:r>
      <w:r w:rsidR="009812C3" w:rsidRPr="00856F3A">
        <w:rPr>
          <w:rFonts w:ascii="Times New Roman" w:hAnsi="Times New Roman" w:cs="Times New Roman"/>
          <w:sz w:val="28"/>
          <w:szCs w:val="28"/>
        </w:rPr>
        <w:t xml:space="preserve"> поиска, отбора, обобще</w:t>
      </w:r>
      <w:r w:rsidR="00E47602" w:rsidRPr="00856F3A">
        <w:rPr>
          <w:rFonts w:ascii="Times New Roman" w:hAnsi="Times New Roman" w:cs="Times New Roman"/>
          <w:sz w:val="28"/>
          <w:szCs w:val="28"/>
        </w:rPr>
        <w:t>ния полученной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E47602" w:rsidRPr="00856F3A">
        <w:rPr>
          <w:rFonts w:ascii="Times New Roman" w:hAnsi="Times New Roman" w:cs="Times New Roman"/>
          <w:sz w:val="28"/>
          <w:szCs w:val="28"/>
        </w:rPr>
        <w:t>информации</w:t>
      </w:r>
      <w:r w:rsidR="000733BC" w:rsidRPr="00856F3A">
        <w:rPr>
          <w:rFonts w:ascii="Times New Roman" w:hAnsi="Times New Roman" w:cs="Times New Roman"/>
          <w:sz w:val="28"/>
          <w:szCs w:val="28"/>
        </w:rPr>
        <w:t xml:space="preserve"> до</w:t>
      </w:r>
      <w:r w:rsidR="009812C3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0733BC" w:rsidRPr="00856F3A">
        <w:rPr>
          <w:rFonts w:ascii="Times New Roman" w:hAnsi="Times New Roman" w:cs="Times New Roman"/>
          <w:sz w:val="28"/>
          <w:szCs w:val="28"/>
        </w:rPr>
        <w:t>аккумулирования поливариативных</w:t>
      </w:r>
      <w:r w:rsidR="00B342A7">
        <w:rPr>
          <w:rFonts w:ascii="Times New Roman" w:hAnsi="Times New Roman" w:cs="Times New Roman"/>
          <w:sz w:val="28"/>
          <w:szCs w:val="28"/>
        </w:rPr>
        <w:t xml:space="preserve"> и полимодальных</w:t>
      </w:r>
      <w:r w:rsidR="000733BC" w:rsidRPr="00856F3A">
        <w:rPr>
          <w:rFonts w:ascii="Times New Roman" w:hAnsi="Times New Roman" w:cs="Times New Roman"/>
          <w:sz w:val="28"/>
          <w:szCs w:val="28"/>
        </w:rPr>
        <w:t xml:space="preserve"> данных в рамках финальной презентации</w:t>
      </w:r>
      <w:r w:rsidR="009812C3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и </w:t>
      </w:r>
      <w:r w:rsidR="000733BC" w:rsidRPr="00856F3A">
        <w:rPr>
          <w:rFonts w:ascii="Times New Roman" w:hAnsi="Times New Roman" w:cs="Times New Roman"/>
          <w:sz w:val="28"/>
          <w:szCs w:val="28"/>
        </w:rPr>
        <w:t>публичной защиты проекта</w:t>
      </w:r>
      <w:r w:rsidR="009812C3" w:rsidRPr="00856F3A">
        <w:rPr>
          <w:rFonts w:ascii="Times New Roman" w:hAnsi="Times New Roman" w:cs="Times New Roman"/>
          <w:sz w:val="28"/>
          <w:szCs w:val="28"/>
        </w:rPr>
        <w:t xml:space="preserve"> в качестве итога групповой работы. </w:t>
      </w:r>
    </w:p>
    <w:p w:rsidR="00810468" w:rsidRPr="00856F3A" w:rsidRDefault="00810468" w:rsidP="00B6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C1B04" w:rsidRPr="00856F3A">
        <w:rPr>
          <w:rFonts w:ascii="Times New Roman" w:hAnsi="Times New Roman" w:cs="Times New Roman"/>
          <w:sz w:val="28"/>
          <w:szCs w:val="28"/>
        </w:rPr>
        <w:t>На четвертом этап</w:t>
      </w:r>
      <w:r w:rsidR="009812C3" w:rsidRPr="00856F3A">
        <w:rPr>
          <w:rFonts w:ascii="Times New Roman" w:hAnsi="Times New Roman" w:cs="Times New Roman"/>
          <w:sz w:val="28"/>
          <w:szCs w:val="28"/>
        </w:rPr>
        <w:t>е происходит анализ результатов, оценива</w:t>
      </w:r>
      <w:r w:rsidR="003C1B04" w:rsidRPr="00856F3A">
        <w:rPr>
          <w:rFonts w:ascii="Times New Roman" w:hAnsi="Times New Roman" w:cs="Times New Roman"/>
          <w:sz w:val="28"/>
          <w:szCs w:val="28"/>
        </w:rPr>
        <w:t>ется иноязычная коммуникативная компет</w:t>
      </w:r>
      <w:r w:rsidR="009812C3" w:rsidRPr="00856F3A">
        <w:rPr>
          <w:rFonts w:ascii="Times New Roman" w:hAnsi="Times New Roman" w:cs="Times New Roman"/>
          <w:sz w:val="28"/>
          <w:szCs w:val="28"/>
        </w:rPr>
        <w:t>енция обучающихся, а также обра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щается внимание на их </w:t>
      </w:r>
      <w:r w:rsidR="006C1227" w:rsidRPr="00856F3A">
        <w:rPr>
          <w:rFonts w:ascii="Times New Roman" w:hAnsi="Times New Roman" w:cs="Times New Roman"/>
          <w:sz w:val="28"/>
          <w:szCs w:val="28"/>
        </w:rPr>
        <w:t>личностно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 значимые качества: инициативность, способность идти на компромисс, доброжела</w:t>
      </w:r>
      <w:r w:rsidRPr="00856F3A">
        <w:rPr>
          <w:rFonts w:ascii="Times New Roman" w:hAnsi="Times New Roman" w:cs="Times New Roman"/>
          <w:sz w:val="28"/>
          <w:szCs w:val="28"/>
        </w:rPr>
        <w:t>тел</w:t>
      </w:r>
      <w:bookmarkStart w:id="0" w:name="_GoBack"/>
      <w:bookmarkEnd w:id="0"/>
      <w:r w:rsidRPr="00856F3A">
        <w:rPr>
          <w:rFonts w:ascii="Times New Roman" w:hAnsi="Times New Roman" w:cs="Times New Roman"/>
          <w:sz w:val="28"/>
          <w:szCs w:val="28"/>
        </w:rPr>
        <w:t>ьность, внимательность</w:t>
      </w:r>
      <w:r w:rsidR="003C1B04" w:rsidRPr="00856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468" w:rsidRPr="00856F3A" w:rsidRDefault="00810468" w:rsidP="00B637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ab/>
      </w:r>
      <w:r w:rsidR="007F19D0" w:rsidRPr="00856F3A">
        <w:rPr>
          <w:rFonts w:ascii="Times New Roman" w:hAnsi="Times New Roman" w:cs="Times New Roman"/>
          <w:sz w:val="28"/>
          <w:szCs w:val="28"/>
        </w:rPr>
        <w:t>Наглядно продемонстрируем реализацию четырехэтапной модели на примере проектной деятельности в рамках темы «</w:t>
      </w:r>
      <w:proofErr w:type="spellStart"/>
      <w:r w:rsidR="007F19D0" w:rsidRPr="00856F3A">
        <w:rPr>
          <w:rFonts w:ascii="Times New Roman" w:hAnsi="Times New Roman" w:cs="Times New Roman"/>
          <w:sz w:val="28"/>
          <w:szCs w:val="28"/>
        </w:rPr>
        <w:t>Brand</w:t>
      </w:r>
      <w:r w:rsidR="00986562" w:rsidRPr="00856F3A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986562" w:rsidRPr="00856F3A">
        <w:rPr>
          <w:rFonts w:ascii="Times New Roman" w:hAnsi="Times New Roman" w:cs="Times New Roman"/>
          <w:sz w:val="28"/>
          <w:szCs w:val="28"/>
        </w:rPr>
        <w:t xml:space="preserve">» для обучения студентов как </w:t>
      </w:r>
      <w:r w:rsidR="007F19D0" w:rsidRPr="00856F3A">
        <w:rPr>
          <w:rFonts w:ascii="Times New Roman" w:hAnsi="Times New Roman" w:cs="Times New Roman"/>
          <w:sz w:val="28"/>
          <w:szCs w:val="28"/>
        </w:rPr>
        <w:t xml:space="preserve">языковых, так и </w:t>
      </w:r>
      <w:r w:rsidR="00986562" w:rsidRPr="00856F3A">
        <w:rPr>
          <w:rFonts w:ascii="Times New Roman" w:hAnsi="Times New Roman" w:cs="Times New Roman"/>
          <w:sz w:val="28"/>
          <w:szCs w:val="28"/>
        </w:rPr>
        <w:t>не</w:t>
      </w:r>
      <w:r w:rsidR="007F19D0" w:rsidRPr="00856F3A">
        <w:rPr>
          <w:rFonts w:ascii="Times New Roman" w:hAnsi="Times New Roman" w:cs="Times New Roman"/>
          <w:sz w:val="28"/>
          <w:szCs w:val="28"/>
        </w:rPr>
        <w:t xml:space="preserve">языковых специальностей. </w:t>
      </w:r>
      <w:r w:rsidR="00372496" w:rsidRPr="00856F3A">
        <w:rPr>
          <w:rFonts w:ascii="Times New Roman" w:hAnsi="Times New Roman" w:cs="Times New Roman"/>
          <w:sz w:val="28"/>
          <w:szCs w:val="28"/>
        </w:rPr>
        <w:t xml:space="preserve">На первом этапе происходит создание </w:t>
      </w:r>
      <w:r w:rsidR="00D72316" w:rsidRPr="00856F3A">
        <w:rPr>
          <w:rFonts w:ascii="Times New Roman" w:hAnsi="Times New Roman" w:cs="Times New Roman"/>
          <w:sz w:val="28"/>
          <w:szCs w:val="28"/>
        </w:rPr>
        <w:t>положительной мотивации</w:t>
      </w:r>
      <w:r w:rsidR="00372496" w:rsidRPr="00856F3A">
        <w:rPr>
          <w:rFonts w:ascii="Times New Roman" w:hAnsi="Times New Roman" w:cs="Times New Roman"/>
          <w:sz w:val="28"/>
          <w:szCs w:val="28"/>
        </w:rPr>
        <w:t xml:space="preserve"> для вовлечения студентов в новую тему </w:t>
      </w:r>
      <w:r w:rsidR="00F826E5" w:rsidRPr="00856F3A">
        <w:rPr>
          <w:rFonts w:ascii="Times New Roman" w:hAnsi="Times New Roman" w:cs="Times New Roman"/>
          <w:sz w:val="28"/>
          <w:szCs w:val="28"/>
        </w:rPr>
        <w:t>«Бренды»</w:t>
      </w:r>
      <w:r w:rsidR="00C50E67" w:rsidRPr="00856F3A">
        <w:rPr>
          <w:rFonts w:ascii="Times New Roman" w:hAnsi="Times New Roman" w:cs="Times New Roman"/>
          <w:sz w:val="28"/>
          <w:szCs w:val="28"/>
        </w:rPr>
        <w:t xml:space="preserve">. </w:t>
      </w:r>
      <w:r w:rsidR="004B7012" w:rsidRPr="00856F3A">
        <w:rPr>
          <w:rFonts w:ascii="Times New Roman" w:hAnsi="Times New Roman" w:cs="Times New Roman"/>
          <w:sz w:val="28"/>
          <w:szCs w:val="28"/>
        </w:rPr>
        <w:t>Мы предлагаем взять за основу</w:t>
      </w:r>
      <w:r w:rsidR="00372496" w:rsidRPr="00856F3A">
        <w:rPr>
          <w:rFonts w:ascii="Times New Roman" w:hAnsi="Times New Roman" w:cs="Times New Roman"/>
          <w:sz w:val="28"/>
          <w:szCs w:val="28"/>
        </w:rPr>
        <w:t xml:space="preserve"> будущей проектной деятельности</w:t>
      </w:r>
      <w:r w:rsidR="004B7012" w:rsidRPr="00856F3A">
        <w:rPr>
          <w:rFonts w:ascii="Times New Roman" w:hAnsi="Times New Roman" w:cs="Times New Roman"/>
          <w:sz w:val="28"/>
          <w:szCs w:val="28"/>
        </w:rPr>
        <w:t xml:space="preserve"> рекламный ролик </w:t>
      </w:r>
      <w:proofErr w:type="spellStart"/>
      <w:r w:rsidR="004B7012" w:rsidRPr="00856F3A">
        <w:rPr>
          <w:rFonts w:ascii="Times New Roman" w:hAnsi="Times New Roman" w:cs="Times New Roman"/>
          <w:sz w:val="28"/>
          <w:szCs w:val="28"/>
        </w:rPr>
        <w:t>Nike</w:t>
      </w:r>
      <w:proofErr w:type="spellEnd"/>
      <w:r w:rsidR="004B7012" w:rsidRPr="00856F3A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4B7012" w:rsidRPr="00856F3A">
        <w:rPr>
          <w:rFonts w:ascii="Times New Roman" w:hAnsi="Times New Roman" w:cs="Times New Roman"/>
          <w:sz w:val="28"/>
          <w:szCs w:val="28"/>
        </w:rPr>
        <w:t>Warrior</w:t>
      </w:r>
      <w:proofErr w:type="spellEnd"/>
      <w:r w:rsidR="004B7012" w:rsidRPr="0085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012" w:rsidRPr="00856F3A">
        <w:rPr>
          <w:rFonts w:ascii="Times New Roman" w:hAnsi="Times New Roman" w:cs="Times New Roman"/>
          <w:sz w:val="28"/>
          <w:szCs w:val="28"/>
        </w:rPr>
        <w:t>Goddess</w:t>
      </w:r>
      <w:proofErr w:type="spellEnd"/>
      <w:r w:rsidR="004B7012" w:rsidRPr="00856F3A">
        <w:rPr>
          <w:rFonts w:ascii="Times New Roman" w:hAnsi="Times New Roman" w:cs="Times New Roman"/>
          <w:sz w:val="28"/>
          <w:szCs w:val="28"/>
        </w:rPr>
        <w:t xml:space="preserve">”. Его просмотру будет предшествовать введение обучающихся в тему </w:t>
      </w:r>
      <w:r w:rsidR="00083CC0" w:rsidRPr="00856F3A">
        <w:rPr>
          <w:rFonts w:ascii="Times New Roman" w:hAnsi="Times New Roman" w:cs="Times New Roman"/>
          <w:sz w:val="28"/>
          <w:szCs w:val="28"/>
        </w:rPr>
        <w:t>посредством</w:t>
      </w:r>
      <w:r w:rsidR="004B7012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4B7012" w:rsidRPr="00856F3A">
        <w:rPr>
          <w:rFonts w:ascii="Times New Roman" w:hAnsi="Times New Roman" w:cs="Times New Roman"/>
          <w:sz w:val="28"/>
          <w:szCs w:val="28"/>
          <w:lang w:val="en-US"/>
        </w:rPr>
        <w:t>warm</w:t>
      </w:r>
      <w:r w:rsidR="004B7012" w:rsidRPr="00856F3A">
        <w:rPr>
          <w:rFonts w:ascii="Times New Roman" w:hAnsi="Times New Roman" w:cs="Times New Roman"/>
          <w:sz w:val="28"/>
          <w:szCs w:val="28"/>
        </w:rPr>
        <w:t>-</w:t>
      </w:r>
      <w:r w:rsidR="004B7012" w:rsidRPr="00856F3A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4B7012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4B7012" w:rsidRPr="00856F3A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="004B7012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372496" w:rsidRPr="00856F3A">
        <w:rPr>
          <w:rFonts w:ascii="Times New Roman" w:hAnsi="Times New Roman" w:cs="Times New Roman"/>
          <w:sz w:val="28"/>
          <w:szCs w:val="28"/>
        </w:rPr>
        <w:t>в форме дискуссии по следующим вопросам</w:t>
      </w:r>
      <w:r w:rsidR="00685B90" w:rsidRPr="00856F3A">
        <w:rPr>
          <w:rFonts w:ascii="Times New Roman" w:hAnsi="Times New Roman" w:cs="Times New Roman"/>
          <w:sz w:val="28"/>
          <w:szCs w:val="28"/>
        </w:rPr>
        <w:t xml:space="preserve">: </w:t>
      </w:r>
      <w:r w:rsidRPr="00856F3A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 are your </w:t>
      </w:r>
      <w:proofErr w:type="spellStart"/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>favourite</w:t>
      </w:r>
      <w:proofErr w:type="spellEnd"/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brands of the following products: soft drinks, clothes, laptop, shampoo? </w:t>
      </w:r>
      <w:r w:rsidRPr="00856F3A">
        <w:rPr>
          <w:rFonts w:ascii="Times New Roman" w:hAnsi="Times New Roman" w:cs="Times New Roman"/>
          <w:i/>
          <w:sz w:val="28"/>
          <w:szCs w:val="28"/>
        </w:rPr>
        <w:t>(</w:t>
      </w:r>
      <w:r w:rsidR="00685B90" w:rsidRPr="00856F3A">
        <w:rPr>
          <w:rFonts w:ascii="Times New Roman" w:hAnsi="Times New Roman" w:cs="Times New Roman"/>
          <w:i/>
          <w:sz w:val="28"/>
          <w:szCs w:val="28"/>
        </w:rPr>
        <w:t xml:space="preserve">Назовите ваши любимые бренды </w:t>
      </w:r>
      <w:r w:rsidRPr="00856F3A">
        <w:rPr>
          <w:rFonts w:ascii="Times New Roman" w:hAnsi="Times New Roman" w:cs="Times New Roman"/>
          <w:i/>
          <w:sz w:val="28"/>
          <w:szCs w:val="28"/>
        </w:rPr>
        <w:t xml:space="preserve">представленных ниже </w:t>
      </w:r>
      <w:r w:rsidR="00685B90" w:rsidRPr="00856F3A">
        <w:rPr>
          <w:rFonts w:ascii="Times New Roman" w:hAnsi="Times New Roman" w:cs="Times New Roman"/>
          <w:i/>
          <w:sz w:val="28"/>
          <w:szCs w:val="28"/>
        </w:rPr>
        <w:t>товаров: прохладительный напиток</w:t>
      </w:r>
      <w:r w:rsidR="0029785F" w:rsidRPr="00856F3A">
        <w:rPr>
          <w:rFonts w:ascii="Times New Roman" w:hAnsi="Times New Roman" w:cs="Times New Roman"/>
          <w:i/>
          <w:sz w:val="28"/>
          <w:szCs w:val="28"/>
        </w:rPr>
        <w:t>,</w:t>
      </w:r>
      <w:r w:rsidR="00685B90" w:rsidRPr="00856F3A">
        <w:rPr>
          <w:rFonts w:ascii="Times New Roman" w:hAnsi="Times New Roman" w:cs="Times New Roman"/>
          <w:i/>
          <w:sz w:val="28"/>
          <w:szCs w:val="28"/>
        </w:rPr>
        <w:t xml:space="preserve"> одежда</w:t>
      </w:r>
      <w:r w:rsidR="0029785F" w:rsidRPr="00856F3A">
        <w:rPr>
          <w:rFonts w:ascii="Times New Roman" w:hAnsi="Times New Roman" w:cs="Times New Roman"/>
          <w:i/>
          <w:sz w:val="28"/>
          <w:szCs w:val="28"/>
        </w:rPr>
        <w:t>,</w:t>
      </w:r>
      <w:r w:rsidR="00685B90" w:rsidRPr="00856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785F" w:rsidRPr="00856F3A">
        <w:rPr>
          <w:rFonts w:ascii="Times New Roman" w:hAnsi="Times New Roman" w:cs="Times New Roman"/>
          <w:i/>
          <w:sz w:val="28"/>
          <w:szCs w:val="28"/>
        </w:rPr>
        <w:t>ноутбу</w:t>
      </w:r>
      <w:r w:rsidR="00083CC0" w:rsidRPr="00856F3A">
        <w:rPr>
          <w:rFonts w:ascii="Times New Roman" w:hAnsi="Times New Roman" w:cs="Times New Roman"/>
          <w:i/>
          <w:sz w:val="28"/>
          <w:szCs w:val="28"/>
        </w:rPr>
        <w:t>к</w:t>
      </w:r>
      <w:r w:rsidR="0029785F" w:rsidRPr="00856F3A">
        <w:rPr>
          <w:rFonts w:ascii="Times New Roman" w:hAnsi="Times New Roman" w:cs="Times New Roman"/>
          <w:i/>
          <w:sz w:val="28"/>
          <w:szCs w:val="28"/>
        </w:rPr>
        <w:t>,</w:t>
      </w:r>
      <w:r w:rsidR="00685B90" w:rsidRPr="00856F3A">
        <w:rPr>
          <w:rFonts w:ascii="Times New Roman" w:hAnsi="Times New Roman" w:cs="Times New Roman"/>
          <w:i/>
          <w:sz w:val="28"/>
          <w:szCs w:val="28"/>
        </w:rPr>
        <w:t xml:space="preserve"> шампунь</w:t>
      </w:r>
      <w:r w:rsidRPr="00856F3A">
        <w:rPr>
          <w:rFonts w:ascii="Times New Roman" w:hAnsi="Times New Roman" w:cs="Times New Roman"/>
          <w:i/>
          <w:sz w:val="28"/>
          <w:szCs w:val="28"/>
        </w:rPr>
        <w:t>!</w:t>
      </w:r>
      <w:r w:rsidRPr="00856F3A">
        <w:rPr>
          <w:rFonts w:ascii="Times New Roman" w:hAnsi="Times New Roman" w:cs="Times New Roman"/>
          <w:sz w:val="28"/>
          <w:szCs w:val="28"/>
        </w:rPr>
        <w:t>)</w:t>
      </w:r>
      <w:r w:rsidR="00685B90" w:rsidRPr="00856F3A">
        <w:rPr>
          <w:rFonts w:ascii="Times New Roman" w:hAnsi="Times New Roman" w:cs="Times New Roman"/>
          <w:sz w:val="28"/>
          <w:szCs w:val="28"/>
        </w:rPr>
        <w:t xml:space="preserve">. </w:t>
      </w:r>
      <w:r w:rsidRPr="00856F3A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4B7012"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Why do you prefer these to other similar brands? 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856F3A">
        <w:rPr>
          <w:rFonts w:ascii="Times New Roman" w:hAnsi="Times New Roman" w:cs="Times New Roman"/>
          <w:i/>
          <w:sz w:val="28"/>
          <w:szCs w:val="28"/>
        </w:rPr>
        <w:t>Почему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56F3A">
        <w:rPr>
          <w:rFonts w:ascii="Times New Roman" w:hAnsi="Times New Roman" w:cs="Times New Roman"/>
          <w:i/>
          <w:sz w:val="28"/>
          <w:szCs w:val="28"/>
        </w:rPr>
        <w:t>Вы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56F3A">
        <w:rPr>
          <w:rFonts w:ascii="Times New Roman" w:hAnsi="Times New Roman" w:cs="Times New Roman"/>
          <w:i/>
          <w:sz w:val="28"/>
          <w:szCs w:val="28"/>
        </w:rPr>
        <w:t>отдаете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56F3A">
        <w:rPr>
          <w:rFonts w:ascii="Times New Roman" w:hAnsi="Times New Roman" w:cs="Times New Roman"/>
          <w:i/>
          <w:sz w:val="28"/>
          <w:szCs w:val="28"/>
        </w:rPr>
        <w:t>предпочтение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56F3A">
        <w:rPr>
          <w:rFonts w:ascii="Times New Roman" w:hAnsi="Times New Roman" w:cs="Times New Roman"/>
          <w:i/>
          <w:sz w:val="28"/>
          <w:szCs w:val="28"/>
        </w:rPr>
        <w:t>именно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56F3A">
        <w:rPr>
          <w:rFonts w:ascii="Times New Roman" w:hAnsi="Times New Roman" w:cs="Times New Roman"/>
          <w:i/>
          <w:sz w:val="28"/>
          <w:szCs w:val="28"/>
        </w:rPr>
        <w:t>этим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56F3A">
        <w:rPr>
          <w:rFonts w:ascii="Times New Roman" w:hAnsi="Times New Roman" w:cs="Times New Roman"/>
          <w:i/>
          <w:sz w:val="28"/>
          <w:szCs w:val="28"/>
        </w:rPr>
        <w:t>брендам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>?)</w:t>
      </w:r>
      <w:r w:rsidR="006C77B1"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685B90" w:rsidRPr="00856F3A">
        <w:rPr>
          <w:rFonts w:ascii="Times New Roman" w:hAnsi="Times New Roman" w:cs="Times New Roman"/>
          <w:sz w:val="28"/>
          <w:szCs w:val="28"/>
        </w:rPr>
        <w:t>Далее</w:t>
      </w:r>
      <w:r w:rsidR="00685B90" w:rsidRPr="0085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5B90" w:rsidRPr="00856F3A">
        <w:rPr>
          <w:rFonts w:ascii="Times New Roman" w:hAnsi="Times New Roman" w:cs="Times New Roman"/>
          <w:sz w:val="28"/>
          <w:szCs w:val="28"/>
        </w:rPr>
        <w:t>следует</w:t>
      </w:r>
      <w:r w:rsidR="00685B90" w:rsidRPr="00856F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5B90" w:rsidRPr="00856F3A">
        <w:rPr>
          <w:rFonts w:ascii="Times New Roman" w:hAnsi="Times New Roman" w:cs="Times New Roman"/>
          <w:sz w:val="28"/>
          <w:szCs w:val="28"/>
        </w:rPr>
        <w:t>задание</w:t>
      </w:r>
      <w:r w:rsidR="00D72316" w:rsidRPr="00856F3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72316" w:rsidRPr="00856F3A">
        <w:rPr>
          <w:rFonts w:ascii="Times New Roman" w:hAnsi="Times New Roman" w:cs="Times New Roman"/>
          <w:i/>
          <w:sz w:val="28"/>
          <w:szCs w:val="28"/>
          <w:lang w:val="en-US"/>
        </w:rPr>
        <w:t>Select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one of the products you use and </w:t>
      </w:r>
      <w:r w:rsidR="00D72316" w:rsidRPr="00856F3A">
        <w:rPr>
          <w:rFonts w:ascii="Times New Roman" w:hAnsi="Times New Roman" w:cs="Times New Roman"/>
          <w:i/>
          <w:sz w:val="28"/>
          <w:szCs w:val="28"/>
          <w:lang w:val="en-US"/>
        </w:rPr>
        <w:t>develop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marketing mix for that brand. Think about the following: </w:t>
      </w:r>
      <w:r w:rsidRPr="00856F3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1. Product 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>– what are the product’s features?</w:t>
      </w:r>
      <w:r w:rsidRPr="00856F3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2. Price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in c</w:t>
      </w:r>
      <w:r w:rsidR="0077093B" w:rsidRPr="00856F3A">
        <w:rPr>
          <w:rFonts w:ascii="Times New Roman" w:hAnsi="Times New Roman" w:cs="Times New Roman"/>
          <w:i/>
          <w:sz w:val="28"/>
          <w:szCs w:val="28"/>
          <w:lang w:val="en-US"/>
        </w:rPr>
        <w:t>omparison with similar products.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56F3A">
        <w:rPr>
          <w:rFonts w:ascii="Times New Roman" w:hAnsi="Times New Roman" w:cs="Times New Roman"/>
          <w:b/>
          <w:i/>
          <w:sz w:val="28"/>
          <w:szCs w:val="28"/>
          <w:lang w:val="en-US"/>
        </w:rPr>
        <w:t>3.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56F3A">
        <w:rPr>
          <w:rFonts w:ascii="Times New Roman" w:hAnsi="Times New Roman" w:cs="Times New Roman"/>
          <w:b/>
          <w:i/>
          <w:sz w:val="28"/>
          <w:szCs w:val="28"/>
          <w:lang w:val="en-US"/>
        </w:rPr>
        <w:t>Promotion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where and how is it advertised? </w:t>
      </w:r>
      <w:r w:rsidRPr="00856F3A">
        <w:rPr>
          <w:rFonts w:ascii="Times New Roman" w:hAnsi="Times New Roman" w:cs="Times New Roman"/>
          <w:b/>
          <w:i/>
          <w:sz w:val="28"/>
          <w:szCs w:val="28"/>
          <w:lang w:val="en-US"/>
        </w:rPr>
        <w:t>4. Place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− where can you </w:t>
      </w:r>
      <w:r w:rsidR="00E47602" w:rsidRPr="00856F3A">
        <w:rPr>
          <w:rFonts w:ascii="Times New Roman" w:hAnsi="Times New Roman" w:cs="Times New Roman"/>
          <w:i/>
          <w:sz w:val="28"/>
          <w:szCs w:val="28"/>
          <w:lang w:val="en-US"/>
        </w:rPr>
        <w:t>purchase</w:t>
      </w:r>
      <w:r w:rsidRPr="00856F3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product? </w:t>
      </w:r>
      <w:r w:rsidRPr="00856F3A">
        <w:rPr>
          <w:rFonts w:ascii="Times New Roman" w:hAnsi="Times New Roman" w:cs="Times New Roman"/>
          <w:i/>
          <w:sz w:val="28"/>
          <w:szCs w:val="28"/>
        </w:rPr>
        <w:t>(</w:t>
      </w:r>
      <w:r w:rsidR="00372496" w:rsidRPr="00856F3A">
        <w:rPr>
          <w:rFonts w:ascii="Times New Roman" w:hAnsi="Times New Roman" w:cs="Times New Roman"/>
          <w:i/>
          <w:sz w:val="28"/>
          <w:szCs w:val="28"/>
        </w:rPr>
        <w:t>Выберете один из Ваших любимых продуктов и пр</w:t>
      </w:r>
      <w:r w:rsidR="00C34A64" w:rsidRPr="00856F3A">
        <w:rPr>
          <w:rFonts w:ascii="Times New Roman" w:hAnsi="Times New Roman" w:cs="Times New Roman"/>
          <w:i/>
          <w:sz w:val="28"/>
          <w:szCs w:val="28"/>
        </w:rPr>
        <w:t>едложите маркетинговую модель 4</w:t>
      </w:r>
      <w:r w:rsidR="00372496" w:rsidRPr="00856F3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72496" w:rsidRPr="00856F3A">
        <w:rPr>
          <w:rFonts w:ascii="Times New Roman" w:hAnsi="Times New Roman" w:cs="Times New Roman"/>
          <w:i/>
          <w:sz w:val="28"/>
          <w:szCs w:val="28"/>
        </w:rPr>
        <w:t xml:space="preserve"> для данного бренда</w:t>
      </w:r>
      <w:r w:rsidR="0077093B" w:rsidRPr="00856F3A">
        <w:rPr>
          <w:rFonts w:ascii="Times New Roman" w:hAnsi="Times New Roman" w:cs="Times New Roman"/>
          <w:i/>
          <w:sz w:val="28"/>
          <w:szCs w:val="28"/>
        </w:rPr>
        <w:t xml:space="preserve">: 1. </w:t>
      </w:r>
      <w:r w:rsidR="0077093B" w:rsidRPr="00856F3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372496" w:rsidRPr="00856F3A">
        <w:rPr>
          <w:rFonts w:ascii="Times New Roman" w:hAnsi="Times New Roman" w:cs="Times New Roman"/>
          <w:i/>
          <w:sz w:val="28"/>
          <w:szCs w:val="28"/>
          <w:lang w:val="en-US"/>
        </w:rPr>
        <w:t>ro</w:t>
      </w:r>
      <w:proofErr w:type="spellStart"/>
      <w:r w:rsidR="00372496" w:rsidRPr="00856F3A">
        <w:rPr>
          <w:rFonts w:ascii="Times New Roman" w:hAnsi="Times New Roman" w:cs="Times New Roman"/>
          <w:i/>
          <w:sz w:val="28"/>
          <w:szCs w:val="28"/>
        </w:rPr>
        <w:t>duct</w:t>
      </w:r>
      <w:proofErr w:type="spellEnd"/>
      <w:r w:rsidR="00372496" w:rsidRPr="00856F3A">
        <w:rPr>
          <w:rFonts w:ascii="Times New Roman" w:hAnsi="Times New Roman" w:cs="Times New Roman"/>
          <w:i/>
          <w:sz w:val="28"/>
          <w:szCs w:val="28"/>
        </w:rPr>
        <w:t xml:space="preserve"> − товар и</w:t>
      </w:r>
      <w:r w:rsidR="00D72316" w:rsidRPr="00856F3A">
        <w:rPr>
          <w:rFonts w:ascii="Times New Roman" w:hAnsi="Times New Roman" w:cs="Times New Roman"/>
          <w:i/>
          <w:sz w:val="28"/>
          <w:szCs w:val="28"/>
        </w:rPr>
        <w:t>ли услуга, ассортимент, характеристики,</w:t>
      </w:r>
      <w:r w:rsidR="00372496" w:rsidRPr="00856F3A">
        <w:rPr>
          <w:rFonts w:ascii="Times New Roman" w:hAnsi="Times New Roman" w:cs="Times New Roman"/>
          <w:i/>
          <w:sz w:val="28"/>
          <w:szCs w:val="28"/>
        </w:rPr>
        <w:t xml:space="preserve"> дизайн</w:t>
      </w:r>
      <w:r w:rsidR="00D72316" w:rsidRPr="00856F3A">
        <w:rPr>
          <w:rFonts w:ascii="Times New Roman" w:hAnsi="Times New Roman" w:cs="Times New Roman"/>
          <w:i/>
          <w:sz w:val="28"/>
          <w:szCs w:val="28"/>
        </w:rPr>
        <w:t xml:space="preserve"> товара</w:t>
      </w:r>
      <w:r w:rsidR="0077093B" w:rsidRPr="00856F3A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856F3A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="0077093B" w:rsidRPr="00856F3A">
        <w:rPr>
          <w:rFonts w:ascii="Times New Roman" w:hAnsi="Times New Roman" w:cs="Times New Roman"/>
          <w:i/>
          <w:sz w:val="28"/>
          <w:szCs w:val="28"/>
        </w:rPr>
        <w:t>price</w:t>
      </w:r>
      <w:proofErr w:type="spellEnd"/>
      <w:r w:rsidR="0077093B" w:rsidRPr="00856F3A">
        <w:rPr>
          <w:rFonts w:ascii="Times New Roman" w:hAnsi="Times New Roman" w:cs="Times New Roman"/>
          <w:i/>
          <w:sz w:val="28"/>
          <w:szCs w:val="28"/>
        </w:rPr>
        <w:t xml:space="preserve"> − цена, скидки;</w:t>
      </w:r>
      <w:r w:rsidR="00372496" w:rsidRPr="00856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F3A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="0077093B" w:rsidRPr="00856F3A">
        <w:rPr>
          <w:rFonts w:ascii="Times New Roman" w:hAnsi="Times New Roman" w:cs="Times New Roman"/>
          <w:i/>
          <w:sz w:val="28"/>
          <w:szCs w:val="28"/>
        </w:rPr>
        <w:t>p</w:t>
      </w:r>
      <w:r w:rsidR="00372496" w:rsidRPr="00856F3A">
        <w:rPr>
          <w:rFonts w:ascii="Times New Roman" w:hAnsi="Times New Roman" w:cs="Times New Roman"/>
          <w:i/>
          <w:sz w:val="28"/>
          <w:szCs w:val="28"/>
        </w:rPr>
        <w:t>romotion</w:t>
      </w:r>
      <w:proofErr w:type="spellEnd"/>
      <w:r w:rsidR="00372496" w:rsidRPr="00856F3A">
        <w:rPr>
          <w:rFonts w:ascii="Times New Roman" w:hAnsi="Times New Roman" w:cs="Times New Roman"/>
          <w:i/>
          <w:sz w:val="28"/>
          <w:szCs w:val="28"/>
        </w:rPr>
        <w:t xml:space="preserve"> − продвижение, реклама, стимулирование сбыта; </w:t>
      </w:r>
      <w:r w:rsidRPr="00856F3A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77093B" w:rsidRPr="00856F3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proofErr w:type="spellStart"/>
      <w:r w:rsidR="00372496" w:rsidRPr="00856F3A">
        <w:rPr>
          <w:rFonts w:ascii="Times New Roman" w:hAnsi="Times New Roman" w:cs="Times New Roman"/>
          <w:i/>
          <w:sz w:val="28"/>
          <w:szCs w:val="28"/>
        </w:rPr>
        <w:t>lace</w:t>
      </w:r>
      <w:proofErr w:type="spellEnd"/>
      <w:r w:rsidR="00372496" w:rsidRPr="00856F3A">
        <w:rPr>
          <w:rFonts w:ascii="Times New Roman" w:hAnsi="Times New Roman" w:cs="Times New Roman"/>
          <w:i/>
          <w:sz w:val="28"/>
          <w:szCs w:val="28"/>
        </w:rPr>
        <w:t xml:space="preserve"> −</w:t>
      </w:r>
      <w:r w:rsidR="00E47602" w:rsidRPr="00856F3A">
        <w:rPr>
          <w:rFonts w:ascii="Times New Roman" w:hAnsi="Times New Roman" w:cs="Times New Roman"/>
          <w:i/>
          <w:sz w:val="28"/>
          <w:szCs w:val="28"/>
        </w:rPr>
        <w:t xml:space="preserve"> дистрибуция, месторасположение</w:t>
      </w:r>
      <w:r w:rsidR="00372496" w:rsidRPr="00856F3A">
        <w:rPr>
          <w:rFonts w:ascii="Times New Roman" w:hAnsi="Times New Roman" w:cs="Times New Roman"/>
          <w:i/>
          <w:sz w:val="28"/>
          <w:szCs w:val="28"/>
        </w:rPr>
        <w:t xml:space="preserve"> торго</w:t>
      </w:r>
      <w:r w:rsidR="0029785F" w:rsidRPr="00856F3A">
        <w:rPr>
          <w:rFonts w:ascii="Times New Roman" w:hAnsi="Times New Roman" w:cs="Times New Roman"/>
          <w:i/>
          <w:sz w:val="28"/>
          <w:szCs w:val="28"/>
        </w:rPr>
        <w:t xml:space="preserve">вой точки, каналы </w:t>
      </w:r>
      <w:r w:rsidR="00D72316" w:rsidRPr="00856F3A">
        <w:rPr>
          <w:rFonts w:ascii="Times New Roman" w:hAnsi="Times New Roman" w:cs="Times New Roman"/>
          <w:i/>
          <w:sz w:val="28"/>
          <w:szCs w:val="28"/>
        </w:rPr>
        <w:t>сбыта</w:t>
      </w:r>
      <w:r w:rsidRPr="00856F3A">
        <w:rPr>
          <w:rFonts w:ascii="Times New Roman" w:hAnsi="Times New Roman" w:cs="Times New Roman"/>
          <w:i/>
          <w:sz w:val="28"/>
          <w:szCs w:val="28"/>
        </w:rPr>
        <w:t>)</w:t>
      </w:r>
      <w:r w:rsidR="00372496" w:rsidRPr="00856F3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F1481" w:rsidRPr="00856F3A" w:rsidRDefault="00810468" w:rsidP="000E5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ab/>
      </w:r>
      <w:r w:rsidR="00401730" w:rsidRPr="00856F3A">
        <w:rPr>
          <w:rFonts w:ascii="Times New Roman" w:hAnsi="Times New Roman" w:cs="Times New Roman"/>
          <w:sz w:val="28"/>
          <w:szCs w:val="28"/>
        </w:rPr>
        <w:t>Далее представляется возможным перейти к обсуждению вопроса узнаваемости бренда «</w:t>
      </w:r>
      <w:r w:rsidR="00401730" w:rsidRPr="00856F3A">
        <w:rPr>
          <w:rFonts w:ascii="Times New Roman" w:hAnsi="Times New Roman" w:cs="Times New Roman"/>
          <w:sz w:val="28"/>
          <w:szCs w:val="28"/>
          <w:lang w:val="en-US"/>
        </w:rPr>
        <w:t>Brand</w:t>
      </w:r>
      <w:r w:rsidR="00401730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401730" w:rsidRPr="00856F3A">
        <w:rPr>
          <w:rFonts w:ascii="Times New Roman" w:hAnsi="Times New Roman" w:cs="Times New Roman"/>
          <w:sz w:val="28"/>
          <w:szCs w:val="28"/>
          <w:lang w:val="en-US"/>
        </w:rPr>
        <w:t>recognition</w:t>
      </w:r>
      <w:r w:rsidR="007C650D" w:rsidRPr="00856F3A">
        <w:rPr>
          <w:rFonts w:ascii="Times New Roman" w:hAnsi="Times New Roman" w:cs="Times New Roman"/>
          <w:sz w:val="28"/>
          <w:szCs w:val="28"/>
        </w:rPr>
        <w:t xml:space="preserve">», </w:t>
      </w:r>
      <w:r w:rsidR="00401730" w:rsidRPr="00856F3A">
        <w:rPr>
          <w:rFonts w:ascii="Times New Roman" w:hAnsi="Times New Roman" w:cs="Times New Roman"/>
          <w:sz w:val="28"/>
          <w:szCs w:val="28"/>
        </w:rPr>
        <w:t>«</w:t>
      </w:r>
      <w:r w:rsidR="00401730" w:rsidRPr="00856F3A">
        <w:rPr>
          <w:rFonts w:ascii="Times New Roman" w:hAnsi="Times New Roman" w:cs="Times New Roman"/>
          <w:sz w:val="28"/>
          <w:szCs w:val="28"/>
          <w:lang w:val="en-US"/>
        </w:rPr>
        <w:t>Brand</w:t>
      </w:r>
      <w:r w:rsidR="00401730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401730" w:rsidRPr="00856F3A">
        <w:rPr>
          <w:rFonts w:ascii="Times New Roman" w:hAnsi="Times New Roman" w:cs="Times New Roman"/>
          <w:sz w:val="28"/>
          <w:szCs w:val="28"/>
          <w:lang w:val="en-US"/>
        </w:rPr>
        <w:t>awareness</w:t>
      </w:r>
      <w:r w:rsidR="00401730" w:rsidRPr="00856F3A">
        <w:rPr>
          <w:rFonts w:ascii="Times New Roman" w:hAnsi="Times New Roman" w:cs="Times New Roman"/>
          <w:sz w:val="28"/>
          <w:szCs w:val="28"/>
        </w:rPr>
        <w:t xml:space="preserve">» посредством установления принадлежности рекламного слогана к определенному бренду. Например, студенты определяют, что слоган </w:t>
      </w:r>
      <w:r w:rsidR="00401730" w:rsidRPr="00856F3A">
        <w:rPr>
          <w:rFonts w:ascii="Times New Roman" w:hAnsi="Times New Roman" w:cs="Times New Roman"/>
          <w:i/>
          <w:sz w:val="28"/>
          <w:szCs w:val="28"/>
        </w:rPr>
        <w:t>«</w:t>
      </w:r>
      <w:r w:rsidR="00401730" w:rsidRPr="00856F3A">
        <w:rPr>
          <w:rFonts w:ascii="Times New Roman" w:hAnsi="Times New Roman" w:cs="Times New Roman"/>
          <w:i/>
          <w:sz w:val="28"/>
          <w:szCs w:val="28"/>
          <w:lang w:val="en-US"/>
        </w:rPr>
        <w:t>Because</w:t>
      </w:r>
      <w:r w:rsidR="00401730" w:rsidRPr="00856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730" w:rsidRPr="00856F3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01730" w:rsidRPr="00856F3A">
        <w:rPr>
          <w:rFonts w:ascii="Times New Roman" w:hAnsi="Times New Roman" w:cs="Times New Roman"/>
          <w:i/>
          <w:sz w:val="28"/>
          <w:szCs w:val="28"/>
        </w:rPr>
        <w:t>’</w:t>
      </w:r>
      <w:r w:rsidR="00401730" w:rsidRPr="00856F3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401730" w:rsidRPr="00856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730" w:rsidRPr="00856F3A">
        <w:rPr>
          <w:rFonts w:ascii="Times New Roman" w:hAnsi="Times New Roman" w:cs="Times New Roman"/>
          <w:i/>
          <w:sz w:val="28"/>
          <w:szCs w:val="28"/>
          <w:lang w:val="en-US"/>
        </w:rPr>
        <w:t>worth</w:t>
      </w:r>
      <w:r w:rsidR="00401730" w:rsidRPr="00856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730" w:rsidRPr="00856F3A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="00401730" w:rsidRPr="00856F3A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7C650D" w:rsidRPr="00856F3A">
        <w:rPr>
          <w:rFonts w:ascii="Times New Roman" w:hAnsi="Times New Roman" w:cs="Times New Roman"/>
          <w:i/>
          <w:sz w:val="28"/>
          <w:szCs w:val="28"/>
        </w:rPr>
        <w:t>(</w:t>
      </w:r>
      <w:r w:rsidR="00401730" w:rsidRPr="00856F3A">
        <w:rPr>
          <w:rFonts w:ascii="Times New Roman" w:hAnsi="Times New Roman" w:cs="Times New Roman"/>
          <w:i/>
          <w:sz w:val="28"/>
          <w:szCs w:val="28"/>
        </w:rPr>
        <w:t>«Потому что я этого достойна»</w:t>
      </w:r>
      <w:r w:rsidR="007C650D" w:rsidRPr="00856F3A">
        <w:rPr>
          <w:rFonts w:ascii="Times New Roman" w:hAnsi="Times New Roman" w:cs="Times New Roman"/>
          <w:i/>
          <w:sz w:val="28"/>
          <w:szCs w:val="28"/>
        </w:rPr>
        <w:t>)</w:t>
      </w:r>
      <w:r w:rsidR="00401730" w:rsidRPr="00856F3A">
        <w:rPr>
          <w:rFonts w:ascii="Times New Roman" w:hAnsi="Times New Roman" w:cs="Times New Roman"/>
          <w:sz w:val="28"/>
          <w:szCs w:val="28"/>
        </w:rPr>
        <w:t xml:space="preserve"> принадлежит </w:t>
      </w:r>
      <w:proofErr w:type="spellStart"/>
      <w:r w:rsidR="00401730" w:rsidRPr="00856F3A">
        <w:rPr>
          <w:rFonts w:ascii="Times New Roman" w:hAnsi="Times New Roman" w:cs="Times New Roman"/>
          <w:sz w:val="28"/>
          <w:szCs w:val="28"/>
        </w:rPr>
        <w:t>L'Oréal</w:t>
      </w:r>
      <w:proofErr w:type="spellEnd"/>
      <w:r w:rsidR="00401730" w:rsidRPr="00856F3A">
        <w:rPr>
          <w:rFonts w:ascii="Times New Roman" w:hAnsi="Times New Roman" w:cs="Times New Roman"/>
          <w:sz w:val="28"/>
          <w:szCs w:val="28"/>
        </w:rPr>
        <w:t>, французской компании по прои</w:t>
      </w:r>
      <w:r w:rsidR="00557FFA" w:rsidRPr="00856F3A">
        <w:rPr>
          <w:rFonts w:ascii="Times New Roman" w:hAnsi="Times New Roman" w:cs="Times New Roman"/>
          <w:sz w:val="28"/>
          <w:szCs w:val="28"/>
        </w:rPr>
        <w:t>зводству парфюмерии и космети</w:t>
      </w:r>
      <w:r w:rsidR="007C650D" w:rsidRPr="00856F3A">
        <w:rPr>
          <w:rFonts w:ascii="Times New Roman" w:hAnsi="Times New Roman" w:cs="Times New Roman"/>
          <w:sz w:val="28"/>
          <w:szCs w:val="28"/>
        </w:rPr>
        <w:t>ки;</w:t>
      </w:r>
      <w:r w:rsidR="00BB589D" w:rsidRPr="00856F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589D" w:rsidRPr="00856F3A"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r w:rsidR="00BB589D" w:rsidRPr="00856F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589D" w:rsidRPr="00856F3A">
        <w:rPr>
          <w:rFonts w:ascii="Times New Roman" w:hAnsi="Times New Roman" w:cs="Times New Roman"/>
          <w:i/>
          <w:sz w:val="28"/>
          <w:szCs w:val="28"/>
        </w:rPr>
        <w:t>Keeps</w:t>
      </w:r>
      <w:proofErr w:type="spellEnd"/>
      <w:r w:rsidR="00BB589D" w:rsidRPr="00856F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589D" w:rsidRPr="00856F3A">
        <w:rPr>
          <w:rFonts w:ascii="Times New Roman" w:hAnsi="Times New Roman" w:cs="Times New Roman"/>
          <w:i/>
          <w:sz w:val="28"/>
          <w:szCs w:val="28"/>
        </w:rPr>
        <w:t>Going</w:t>
      </w:r>
      <w:proofErr w:type="spellEnd"/>
      <w:r w:rsidR="00BB589D" w:rsidRPr="00856F3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B589D" w:rsidRPr="00856F3A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="00BB589D" w:rsidRPr="00856F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589D" w:rsidRPr="00856F3A">
        <w:rPr>
          <w:rFonts w:ascii="Times New Roman" w:hAnsi="Times New Roman" w:cs="Times New Roman"/>
          <w:i/>
          <w:sz w:val="28"/>
          <w:szCs w:val="28"/>
        </w:rPr>
        <w:t>Going</w:t>
      </w:r>
      <w:proofErr w:type="spellEnd"/>
      <w:r w:rsidR="00BB589D" w:rsidRPr="00856F3A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="007C650D" w:rsidRPr="00856F3A">
        <w:rPr>
          <w:rFonts w:ascii="Times New Roman" w:hAnsi="Times New Roman" w:cs="Times New Roman"/>
          <w:i/>
          <w:sz w:val="28"/>
          <w:szCs w:val="28"/>
        </w:rPr>
        <w:t>(</w:t>
      </w:r>
      <w:r w:rsidR="00557FFA" w:rsidRPr="00856F3A">
        <w:rPr>
          <w:rFonts w:ascii="Times New Roman" w:hAnsi="Times New Roman" w:cs="Times New Roman"/>
          <w:i/>
          <w:sz w:val="28"/>
          <w:szCs w:val="28"/>
        </w:rPr>
        <w:t xml:space="preserve">«Ничто не работает дольше, чем </w:t>
      </w:r>
      <w:proofErr w:type="spellStart"/>
      <w:r w:rsidR="00557FFA" w:rsidRPr="00856F3A">
        <w:rPr>
          <w:rFonts w:ascii="Times New Roman" w:hAnsi="Times New Roman" w:cs="Times New Roman"/>
          <w:i/>
          <w:sz w:val="28"/>
          <w:szCs w:val="28"/>
        </w:rPr>
        <w:t>Energizer</w:t>
      </w:r>
      <w:proofErr w:type="spellEnd"/>
      <w:r w:rsidR="00557FFA" w:rsidRPr="00856F3A">
        <w:rPr>
          <w:rFonts w:ascii="Times New Roman" w:hAnsi="Times New Roman" w:cs="Times New Roman"/>
          <w:i/>
          <w:sz w:val="28"/>
          <w:szCs w:val="28"/>
        </w:rPr>
        <w:t>.</w:t>
      </w:r>
      <w:r w:rsidRPr="00856F3A">
        <w:rPr>
          <w:rFonts w:ascii="Times New Roman" w:hAnsi="Times New Roman" w:cs="Times New Roman"/>
          <w:i/>
          <w:sz w:val="28"/>
          <w:szCs w:val="28"/>
        </w:rPr>
        <w:t xml:space="preserve"> Он продолжает идти, и идти …»</w:t>
      </w:r>
      <w:r w:rsidR="0029785F" w:rsidRPr="00856F3A">
        <w:rPr>
          <w:rFonts w:ascii="Times New Roman" w:hAnsi="Times New Roman" w:cs="Times New Roman"/>
          <w:i/>
          <w:sz w:val="28"/>
          <w:szCs w:val="28"/>
        </w:rPr>
        <w:t>)</w:t>
      </w:r>
      <w:r w:rsidRPr="00856F3A">
        <w:rPr>
          <w:rFonts w:ascii="Times New Roman" w:hAnsi="Times New Roman" w:cs="Times New Roman"/>
          <w:sz w:val="28"/>
          <w:szCs w:val="28"/>
        </w:rPr>
        <w:t xml:space="preserve"> −</w:t>
      </w:r>
      <w:r w:rsidR="00557FFA" w:rsidRPr="00856F3A">
        <w:rPr>
          <w:rFonts w:ascii="Times New Roman" w:hAnsi="Times New Roman" w:cs="Times New Roman"/>
          <w:sz w:val="28"/>
          <w:szCs w:val="28"/>
        </w:rPr>
        <w:t xml:space="preserve"> это ключевой слоган рекламы батареек </w:t>
      </w:r>
      <w:r w:rsidR="00557FFA" w:rsidRPr="00856F3A">
        <w:rPr>
          <w:rFonts w:ascii="Times New Roman" w:hAnsi="Times New Roman" w:cs="Times New Roman"/>
          <w:sz w:val="28"/>
          <w:szCs w:val="28"/>
          <w:lang w:val="en-US"/>
        </w:rPr>
        <w:t>Energizer</w:t>
      </w:r>
      <w:r w:rsidR="00557FFA" w:rsidRPr="00856F3A">
        <w:rPr>
          <w:rFonts w:ascii="Times New Roman" w:hAnsi="Times New Roman" w:cs="Times New Roman"/>
          <w:sz w:val="28"/>
          <w:szCs w:val="28"/>
        </w:rPr>
        <w:t xml:space="preserve">. </w:t>
      </w:r>
      <w:r w:rsidR="00807B68" w:rsidRPr="00856F3A">
        <w:rPr>
          <w:rFonts w:ascii="Times New Roman" w:hAnsi="Times New Roman" w:cs="Times New Roman"/>
          <w:sz w:val="28"/>
          <w:szCs w:val="28"/>
        </w:rPr>
        <w:t xml:space="preserve"> Далее обсуждается</w:t>
      </w:r>
      <w:r w:rsidR="0029785F" w:rsidRPr="00856F3A">
        <w:rPr>
          <w:rFonts w:ascii="Times New Roman" w:hAnsi="Times New Roman" w:cs="Times New Roman"/>
          <w:sz w:val="28"/>
          <w:szCs w:val="28"/>
        </w:rPr>
        <w:t xml:space="preserve"> вопрос о том,</w:t>
      </w:r>
      <w:r w:rsidRPr="00856F3A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807B68" w:rsidRPr="00856F3A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856F3A">
        <w:rPr>
          <w:rFonts w:ascii="Times New Roman" w:hAnsi="Times New Roman" w:cs="Times New Roman"/>
          <w:sz w:val="28"/>
          <w:szCs w:val="28"/>
        </w:rPr>
        <w:t xml:space="preserve">вызывают рассмотренные слоганы </w:t>
      </w:r>
      <w:r w:rsidR="00807B68" w:rsidRPr="00856F3A">
        <w:rPr>
          <w:rFonts w:ascii="Times New Roman" w:hAnsi="Times New Roman" w:cs="Times New Roman"/>
          <w:sz w:val="28"/>
          <w:szCs w:val="28"/>
        </w:rPr>
        <w:t xml:space="preserve">и </w:t>
      </w:r>
      <w:r w:rsidRPr="00856F3A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807B68" w:rsidRPr="00856F3A">
        <w:rPr>
          <w:rFonts w:ascii="Times New Roman" w:hAnsi="Times New Roman" w:cs="Times New Roman"/>
          <w:sz w:val="28"/>
          <w:szCs w:val="28"/>
        </w:rPr>
        <w:t>полезность бренда для целевой аудитории. Раскрывается вопрос создания индивидуальности</w:t>
      </w:r>
      <w:r w:rsidR="00C37A8B" w:rsidRPr="00856F3A">
        <w:rPr>
          <w:rFonts w:ascii="Times New Roman" w:hAnsi="Times New Roman" w:cs="Times New Roman"/>
          <w:sz w:val="28"/>
          <w:szCs w:val="28"/>
        </w:rPr>
        <w:t xml:space="preserve"> бренда </w:t>
      </w:r>
      <w:r w:rsidR="002B3BBC" w:rsidRPr="00856F3A">
        <w:rPr>
          <w:rFonts w:ascii="Times New Roman" w:hAnsi="Times New Roman" w:cs="Times New Roman"/>
          <w:sz w:val="28"/>
          <w:szCs w:val="28"/>
        </w:rPr>
        <w:t>посредством</w:t>
      </w:r>
      <w:r w:rsidR="00C37A8B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2B3BBC" w:rsidRPr="00856F3A">
        <w:rPr>
          <w:rFonts w:ascii="Times New Roman" w:hAnsi="Times New Roman" w:cs="Times New Roman"/>
          <w:sz w:val="28"/>
          <w:szCs w:val="28"/>
        </w:rPr>
        <w:t>апелляции</w:t>
      </w:r>
      <w:r w:rsidR="00BF1481" w:rsidRPr="00856F3A">
        <w:rPr>
          <w:rFonts w:ascii="Times New Roman" w:hAnsi="Times New Roman" w:cs="Times New Roman"/>
          <w:sz w:val="28"/>
          <w:szCs w:val="28"/>
        </w:rPr>
        <w:t xml:space="preserve"> к таким ценностям и ассоциациям</w:t>
      </w:r>
      <w:r w:rsidR="00111024" w:rsidRPr="00856F3A">
        <w:rPr>
          <w:rFonts w:ascii="Times New Roman" w:hAnsi="Times New Roman" w:cs="Times New Roman"/>
          <w:sz w:val="28"/>
          <w:szCs w:val="28"/>
        </w:rPr>
        <w:t>,</w:t>
      </w:r>
      <w:r w:rsidR="00BF1481" w:rsidRPr="00856F3A">
        <w:rPr>
          <w:rFonts w:ascii="Times New Roman" w:hAnsi="Times New Roman" w:cs="Times New Roman"/>
          <w:sz w:val="28"/>
          <w:szCs w:val="28"/>
        </w:rPr>
        <w:t xml:space="preserve"> как</w:t>
      </w:r>
      <w:r w:rsidR="00C37A8B" w:rsidRPr="00856F3A">
        <w:rPr>
          <w:rFonts w:ascii="Times New Roman" w:hAnsi="Times New Roman" w:cs="Times New Roman"/>
          <w:sz w:val="28"/>
          <w:szCs w:val="28"/>
        </w:rPr>
        <w:t xml:space="preserve"> самоутверждение</w:t>
      </w:r>
      <w:r w:rsidR="00BF1481" w:rsidRPr="00856F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1481" w:rsidRPr="00856F3A">
        <w:rPr>
          <w:rFonts w:ascii="Times New Roman" w:hAnsi="Times New Roman" w:cs="Times New Roman"/>
          <w:sz w:val="28"/>
          <w:szCs w:val="28"/>
        </w:rPr>
        <w:t>L'Oréal</w:t>
      </w:r>
      <w:proofErr w:type="spellEnd"/>
      <w:r w:rsidR="00BF1481" w:rsidRPr="00856F3A">
        <w:rPr>
          <w:rFonts w:ascii="Times New Roman" w:hAnsi="Times New Roman" w:cs="Times New Roman"/>
          <w:sz w:val="28"/>
          <w:szCs w:val="28"/>
        </w:rPr>
        <w:t xml:space="preserve">), </w:t>
      </w:r>
      <w:r w:rsidR="002B3BBC" w:rsidRPr="00856F3A">
        <w:rPr>
          <w:rFonts w:ascii="Times New Roman" w:hAnsi="Times New Roman" w:cs="Times New Roman"/>
          <w:sz w:val="28"/>
          <w:szCs w:val="28"/>
        </w:rPr>
        <w:t>качество по доступно</w:t>
      </w:r>
      <w:r w:rsidR="007C650D" w:rsidRPr="00856F3A">
        <w:rPr>
          <w:rFonts w:ascii="Times New Roman" w:hAnsi="Times New Roman" w:cs="Times New Roman"/>
          <w:sz w:val="28"/>
          <w:szCs w:val="28"/>
        </w:rPr>
        <w:t>й</w:t>
      </w:r>
      <w:r w:rsidR="002B3BBC" w:rsidRPr="00856F3A">
        <w:rPr>
          <w:rFonts w:ascii="Times New Roman" w:hAnsi="Times New Roman" w:cs="Times New Roman"/>
          <w:sz w:val="28"/>
          <w:szCs w:val="28"/>
        </w:rPr>
        <w:t xml:space="preserve"> цене</w:t>
      </w:r>
      <w:r w:rsidR="00BF1481" w:rsidRPr="00856F3A">
        <w:rPr>
          <w:rFonts w:ascii="Times New Roman" w:hAnsi="Times New Roman" w:cs="Times New Roman"/>
          <w:sz w:val="28"/>
          <w:szCs w:val="28"/>
        </w:rPr>
        <w:t xml:space="preserve"> (</w:t>
      </w:r>
      <w:r w:rsidR="00BF1481" w:rsidRPr="00856F3A">
        <w:rPr>
          <w:rFonts w:ascii="Times New Roman" w:hAnsi="Times New Roman" w:cs="Times New Roman"/>
          <w:sz w:val="28"/>
          <w:szCs w:val="28"/>
          <w:lang w:val="en-US"/>
        </w:rPr>
        <w:t>Energizer</w:t>
      </w:r>
      <w:r w:rsidR="00BF1481" w:rsidRPr="00856F3A">
        <w:rPr>
          <w:rFonts w:ascii="Times New Roman" w:hAnsi="Times New Roman" w:cs="Times New Roman"/>
          <w:sz w:val="28"/>
          <w:szCs w:val="28"/>
        </w:rPr>
        <w:t>)</w:t>
      </w:r>
      <w:r w:rsidR="002B3BBC" w:rsidRPr="00856F3A">
        <w:rPr>
          <w:rFonts w:ascii="Times New Roman" w:hAnsi="Times New Roman" w:cs="Times New Roman"/>
          <w:sz w:val="28"/>
          <w:szCs w:val="28"/>
        </w:rPr>
        <w:t xml:space="preserve"> и др. </w:t>
      </w:r>
      <w:r w:rsidR="000728C6" w:rsidRPr="00856F3A">
        <w:rPr>
          <w:rFonts w:ascii="Times New Roman" w:hAnsi="Times New Roman" w:cs="Times New Roman"/>
          <w:sz w:val="28"/>
          <w:szCs w:val="28"/>
        </w:rPr>
        <w:t>После чего можно инициировать обсуждение темы привлечения знаменитост</w:t>
      </w:r>
      <w:r w:rsidR="00397904" w:rsidRPr="00856F3A">
        <w:rPr>
          <w:rFonts w:ascii="Times New Roman" w:hAnsi="Times New Roman" w:cs="Times New Roman"/>
          <w:sz w:val="28"/>
          <w:szCs w:val="28"/>
        </w:rPr>
        <w:t>ей для рекламы брендов и их роли</w:t>
      </w:r>
      <w:r w:rsidR="000728C6" w:rsidRPr="00856F3A">
        <w:rPr>
          <w:rFonts w:ascii="Times New Roman" w:hAnsi="Times New Roman" w:cs="Times New Roman"/>
          <w:sz w:val="28"/>
          <w:szCs w:val="28"/>
        </w:rPr>
        <w:t xml:space="preserve"> в создании узнаваемости бренда: Билли </w:t>
      </w:r>
      <w:proofErr w:type="spellStart"/>
      <w:r w:rsidR="000728C6" w:rsidRPr="00856F3A">
        <w:rPr>
          <w:rFonts w:ascii="Times New Roman" w:hAnsi="Times New Roman" w:cs="Times New Roman"/>
          <w:sz w:val="28"/>
          <w:szCs w:val="28"/>
        </w:rPr>
        <w:t>Айлиш</w:t>
      </w:r>
      <w:proofErr w:type="spellEnd"/>
      <w:r w:rsidR="000728C6" w:rsidRPr="00856F3A">
        <w:rPr>
          <w:rFonts w:ascii="Times New Roman" w:hAnsi="Times New Roman" w:cs="Times New Roman"/>
          <w:sz w:val="28"/>
          <w:szCs w:val="28"/>
        </w:rPr>
        <w:t xml:space="preserve">, </w:t>
      </w:r>
      <w:r w:rsidR="00BF1481" w:rsidRPr="00856F3A">
        <w:rPr>
          <w:rFonts w:ascii="Times New Roman" w:hAnsi="Times New Roman" w:cs="Times New Roman"/>
          <w:sz w:val="28"/>
          <w:szCs w:val="28"/>
        </w:rPr>
        <w:t xml:space="preserve">Серена Уильямс, Майкл </w:t>
      </w:r>
      <w:proofErr w:type="spellStart"/>
      <w:r w:rsidR="00BF1481" w:rsidRPr="00856F3A">
        <w:rPr>
          <w:rFonts w:ascii="Times New Roman" w:hAnsi="Times New Roman" w:cs="Times New Roman"/>
          <w:sz w:val="28"/>
          <w:szCs w:val="28"/>
        </w:rPr>
        <w:t>Джордан</w:t>
      </w:r>
      <w:proofErr w:type="spellEnd"/>
      <w:r w:rsidR="00BF1481" w:rsidRPr="00856F3A">
        <w:rPr>
          <w:rFonts w:ascii="Times New Roman" w:hAnsi="Times New Roman" w:cs="Times New Roman"/>
          <w:sz w:val="28"/>
          <w:szCs w:val="28"/>
        </w:rPr>
        <w:t xml:space="preserve"> – </w:t>
      </w:r>
      <w:r w:rsidR="000728C6" w:rsidRPr="00856F3A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="000728C6" w:rsidRPr="00856F3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728C6" w:rsidRPr="00856F3A">
        <w:rPr>
          <w:rFonts w:ascii="Times New Roman" w:hAnsi="Times New Roman" w:cs="Times New Roman"/>
          <w:sz w:val="28"/>
          <w:szCs w:val="28"/>
        </w:rPr>
        <w:t>Джулиа</w:t>
      </w:r>
      <w:proofErr w:type="spellEnd"/>
      <w:r w:rsidR="000728C6" w:rsidRPr="00856F3A">
        <w:rPr>
          <w:rFonts w:ascii="Times New Roman" w:hAnsi="Times New Roman" w:cs="Times New Roman"/>
          <w:sz w:val="28"/>
          <w:szCs w:val="28"/>
        </w:rPr>
        <w:t xml:space="preserve"> Робертс – </w:t>
      </w:r>
      <w:proofErr w:type="spellStart"/>
      <w:r w:rsidR="000728C6" w:rsidRPr="00856F3A">
        <w:rPr>
          <w:rFonts w:ascii="Times New Roman" w:hAnsi="Times New Roman" w:cs="Times New Roman"/>
          <w:sz w:val="28"/>
          <w:szCs w:val="28"/>
          <w:lang w:val="en-US"/>
        </w:rPr>
        <w:t>Lancome</w:t>
      </w:r>
      <w:proofErr w:type="spellEnd"/>
      <w:r w:rsidR="000728C6" w:rsidRPr="00856F3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728C6" w:rsidRPr="00856F3A">
        <w:rPr>
          <w:rFonts w:ascii="Times New Roman" w:hAnsi="Times New Roman" w:cs="Times New Roman"/>
          <w:sz w:val="28"/>
          <w:szCs w:val="28"/>
        </w:rPr>
        <w:t>Шарлиз</w:t>
      </w:r>
      <w:proofErr w:type="spellEnd"/>
      <w:r w:rsidR="000728C6" w:rsidRPr="0085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8C6" w:rsidRPr="00856F3A">
        <w:rPr>
          <w:rFonts w:ascii="Times New Roman" w:hAnsi="Times New Roman" w:cs="Times New Roman"/>
          <w:sz w:val="28"/>
          <w:szCs w:val="28"/>
        </w:rPr>
        <w:t>Терон</w:t>
      </w:r>
      <w:proofErr w:type="spellEnd"/>
      <w:r w:rsidR="000728C6" w:rsidRPr="00856F3A">
        <w:rPr>
          <w:rFonts w:ascii="Times New Roman" w:hAnsi="Times New Roman" w:cs="Times New Roman"/>
          <w:sz w:val="28"/>
          <w:szCs w:val="28"/>
        </w:rPr>
        <w:t xml:space="preserve"> – </w:t>
      </w:r>
      <w:r w:rsidR="00920ACC" w:rsidRPr="00856F3A">
        <w:rPr>
          <w:rFonts w:ascii="Times New Roman" w:hAnsi="Times New Roman" w:cs="Times New Roman"/>
          <w:sz w:val="28"/>
          <w:szCs w:val="28"/>
          <w:lang w:val="en-US"/>
        </w:rPr>
        <w:t>Dior</w:t>
      </w:r>
      <w:r w:rsidR="00920ACC" w:rsidRPr="00856F3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20ACC" w:rsidRPr="00856F3A">
        <w:rPr>
          <w:rFonts w:ascii="Times New Roman" w:hAnsi="Times New Roman" w:cs="Times New Roman"/>
          <w:sz w:val="28"/>
          <w:szCs w:val="28"/>
        </w:rPr>
        <w:t>Бейонсе</w:t>
      </w:r>
      <w:proofErr w:type="spellEnd"/>
      <w:r w:rsidR="00920ACC" w:rsidRPr="00856F3A">
        <w:rPr>
          <w:rFonts w:ascii="Times New Roman" w:hAnsi="Times New Roman" w:cs="Times New Roman"/>
          <w:sz w:val="28"/>
          <w:szCs w:val="28"/>
        </w:rPr>
        <w:t xml:space="preserve"> – </w:t>
      </w:r>
      <w:r w:rsidR="00920ACC" w:rsidRPr="00856F3A">
        <w:rPr>
          <w:rFonts w:ascii="Times New Roman" w:hAnsi="Times New Roman" w:cs="Times New Roman"/>
          <w:sz w:val="28"/>
          <w:szCs w:val="28"/>
          <w:lang w:val="en-US"/>
        </w:rPr>
        <w:t>Tiffany</w:t>
      </w:r>
      <w:r w:rsidR="00920ACC" w:rsidRPr="00856F3A">
        <w:rPr>
          <w:rFonts w:ascii="Times New Roman" w:hAnsi="Times New Roman" w:cs="Times New Roman"/>
          <w:sz w:val="28"/>
          <w:szCs w:val="28"/>
        </w:rPr>
        <w:t xml:space="preserve"> &amp; </w:t>
      </w:r>
      <w:r w:rsidR="00920ACC" w:rsidRPr="00856F3A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920ACC" w:rsidRPr="00856F3A">
        <w:rPr>
          <w:rFonts w:ascii="Times New Roman" w:hAnsi="Times New Roman" w:cs="Times New Roman"/>
          <w:sz w:val="28"/>
          <w:szCs w:val="28"/>
        </w:rPr>
        <w:t xml:space="preserve">. </w:t>
      </w:r>
      <w:r w:rsidR="00B86BE7" w:rsidRPr="00856F3A">
        <w:rPr>
          <w:rFonts w:ascii="Times New Roman" w:hAnsi="Times New Roman" w:cs="Times New Roman"/>
          <w:sz w:val="28"/>
          <w:szCs w:val="28"/>
        </w:rPr>
        <w:t>П</w:t>
      </w:r>
      <w:r w:rsidR="00270700" w:rsidRPr="00856F3A">
        <w:rPr>
          <w:rFonts w:ascii="Times New Roman" w:hAnsi="Times New Roman" w:cs="Times New Roman"/>
          <w:sz w:val="28"/>
          <w:szCs w:val="28"/>
        </w:rPr>
        <w:t>осле чего студентам предлагается</w:t>
      </w:r>
      <w:r w:rsidR="00EF17A2" w:rsidRPr="00856F3A">
        <w:rPr>
          <w:rFonts w:ascii="Times New Roman" w:hAnsi="Times New Roman" w:cs="Times New Roman"/>
          <w:sz w:val="28"/>
          <w:szCs w:val="28"/>
        </w:rPr>
        <w:t xml:space="preserve"> чтение текста </w:t>
      </w:r>
      <w:r w:rsidR="00EF17A2" w:rsidRPr="00856F3A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="00BB589D" w:rsidRPr="00856F3A">
        <w:rPr>
          <w:rFonts w:ascii="Times New Roman" w:hAnsi="Times New Roman" w:cs="Times New Roman"/>
          <w:sz w:val="28"/>
          <w:szCs w:val="28"/>
        </w:rPr>
        <w:t>’</w:t>
      </w:r>
      <w:r w:rsidR="00BB589D" w:rsidRPr="00856F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F17A2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EF17A2" w:rsidRPr="00856F3A">
        <w:rPr>
          <w:rFonts w:ascii="Times New Roman" w:hAnsi="Times New Roman" w:cs="Times New Roman"/>
          <w:sz w:val="28"/>
          <w:szCs w:val="28"/>
          <w:lang w:val="en-US"/>
        </w:rPr>
        <w:t>Goddess</w:t>
      </w:r>
      <w:r w:rsidR="00EF17A2" w:rsidRPr="00856F3A">
        <w:rPr>
          <w:rFonts w:ascii="Times New Roman" w:hAnsi="Times New Roman" w:cs="Times New Roman"/>
          <w:sz w:val="28"/>
          <w:szCs w:val="28"/>
        </w:rPr>
        <w:t xml:space="preserve"> о внедрении марк</w:t>
      </w:r>
      <w:r w:rsidR="00BF1481" w:rsidRPr="00856F3A">
        <w:rPr>
          <w:rFonts w:ascii="Times New Roman" w:hAnsi="Times New Roman" w:cs="Times New Roman"/>
          <w:sz w:val="28"/>
          <w:szCs w:val="28"/>
        </w:rPr>
        <w:t xml:space="preserve">етинговой стратегии </w:t>
      </w:r>
      <w:r w:rsidR="007C650D" w:rsidRPr="00856F3A">
        <w:rPr>
          <w:rFonts w:ascii="Times New Roman" w:hAnsi="Times New Roman" w:cs="Times New Roman"/>
          <w:sz w:val="28"/>
          <w:szCs w:val="28"/>
        </w:rPr>
        <w:t xml:space="preserve">для привлечения женской аудитории покупателей </w:t>
      </w:r>
      <w:r w:rsidR="007C650D" w:rsidRPr="00856F3A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="007C650D" w:rsidRPr="00856F3A">
        <w:rPr>
          <w:rFonts w:ascii="Times New Roman" w:hAnsi="Times New Roman" w:cs="Times New Roman"/>
          <w:sz w:val="28"/>
          <w:szCs w:val="28"/>
        </w:rPr>
        <w:t>, американ</w:t>
      </w:r>
      <w:r w:rsidR="00111024" w:rsidRPr="00856F3A">
        <w:rPr>
          <w:rFonts w:ascii="Times New Roman" w:hAnsi="Times New Roman" w:cs="Times New Roman"/>
          <w:sz w:val="28"/>
          <w:szCs w:val="28"/>
        </w:rPr>
        <w:t>ской транснациональной компании</w:t>
      </w:r>
      <w:r w:rsidR="007C650D" w:rsidRPr="00856F3A">
        <w:rPr>
          <w:rFonts w:ascii="Times New Roman" w:hAnsi="Times New Roman" w:cs="Times New Roman"/>
          <w:sz w:val="28"/>
          <w:szCs w:val="28"/>
        </w:rPr>
        <w:t>, специализирующ</w:t>
      </w:r>
      <w:r w:rsidR="00111024" w:rsidRPr="00856F3A">
        <w:rPr>
          <w:rFonts w:ascii="Times New Roman" w:hAnsi="Times New Roman" w:cs="Times New Roman"/>
          <w:sz w:val="28"/>
          <w:szCs w:val="28"/>
        </w:rPr>
        <w:t>ейся</w:t>
      </w:r>
      <w:r w:rsidR="007C650D" w:rsidRPr="00856F3A">
        <w:rPr>
          <w:rFonts w:ascii="Times New Roman" w:hAnsi="Times New Roman" w:cs="Times New Roman"/>
          <w:sz w:val="28"/>
          <w:szCs w:val="28"/>
        </w:rPr>
        <w:t xml:space="preserve"> на спортивной одежде и обуви.</w:t>
      </w:r>
    </w:p>
    <w:p w:rsidR="00BF1481" w:rsidRPr="00856F3A" w:rsidRDefault="00BF1481" w:rsidP="000E5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800D7" w:rsidRPr="00856F3A">
        <w:rPr>
          <w:rFonts w:ascii="Times New Roman" w:hAnsi="Times New Roman" w:cs="Times New Roman"/>
          <w:sz w:val="28"/>
          <w:szCs w:val="28"/>
        </w:rPr>
        <w:t>На репродуктивно-деятельностном этапе о</w:t>
      </w:r>
      <w:r w:rsidR="00EF17A2" w:rsidRPr="00856F3A">
        <w:rPr>
          <w:rFonts w:ascii="Times New Roman" w:hAnsi="Times New Roman" w:cs="Times New Roman"/>
          <w:sz w:val="28"/>
          <w:szCs w:val="28"/>
        </w:rPr>
        <w:t xml:space="preserve">бращаемся к </w:t>
      </w:r>
      <w:r w:rsidR="00270700" w:rsidRPr="00856F3A">
        <w:rPr>
          <w:rFonts w:ascii="Times New Roman" w:hAnsi="Times New Roman" w:cs="Times New Roman"/>
          <w:sz w:val="28"/>
          <w:szCs w:val="28"/>
        </w:rPr>
        <w:t>просмотр</w:t>
      </w:r>
      <w:r w:rsidR="00EF17A2" w:rsidRPr="00856F3A">
        <w:rPr>
          <w:rFonts w:ascii="Times New Roman" w:hAnsi="Times New Roman" w:cs="Times New Roman"/>
          <w:sz w:val="28"/>
          <w:szCs w:val="28"/>
        </w:rPr>
        <w:t>у</w:t>
      </w:r>
      <w:r w:rsidR="00270700" w:rsidRPr="00856F3A">
        <w:rPr>
          <w:rFonts w:ascii="Times New Roman" w:hAnsi="Times New Roman" w:cs="Times New Roman"/>
          <w:sz w:val="28"/>
          <w:szCs w:val="28"/>
        </w:rPr>
        <w:t xml:space="preserve"> видеоролика </w:t>
      </w:r>
      <w:r w:rsidR="00EF17A2" w:rsidRPr="00856F3A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="00EF17A2" w:rsidRPr="00856F3A">
        <w:rPr>
          <w:rFonts w:ascii="Times New Roman" w:hAnsi="Times New Roman" w:cs="Times New Roman"/>
          <w:sz w:val="28"/>
          <w:szCs w:val="28"/>
        </w:rPr>
        <w:t>: “</w:t>
      </w:r>
      <w:r w:rsidR="00EF17A2" w:rsidRPr="00856F3A">
        <w:rPr>
          <w:rFonts w:ascii="Times New Roman" w:hAnsi="Times New Roman" w:cs="Times New Roman"/>
          <w:sz w:val="28"/>
          <w:szCs w:val="28"/>
          <w:lang w:val="en-US"/>
        </w:rPr>
        <w:t>Warrior</w:t>
      </w:r>
      <w:r w:rsidR="00EF17A2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EF17A2" w:rsidRPr="00856F3A">
        <w:rPr>
          <w:rFonts w:ascii="Times New Roman" w:hAnsi="Times New Roman" w:cs="Times New Roman"/>
          <w:sz w:val="28"/>
          <w:szCs w:val="28"/>
          <w:lang w:val="en-US"/>
        </w:rPr>
        <w:t>Goddess</w:t>
      </w:r>
      <w:r w:rsidRPr="00856F3A">
        <w:rPr>
          <w:rFonts w:ascii="Times New Roman" w:hAnsi="Times New Roman" w:cs="Times New Roman"/>
          <w:sz w:val="28"/>
          <w:szCs w:val="28"/>
        </w:rPr>
        <w:t>”</w:t>
      </w:r>
      <w:r w:rsidR="00090EF0" w:rsidRPr="00856F3A">
        <w:rPr>
          <w:rFonts w:ascii="Times New Roman" w:hAnsi="Times New Roman" w:cs="Times New Roman"/>
          <w:sz w:val="28"/>
          <w:szCs w:val="28"/>
        </w:rPr>
        <w:t xml:space="preserve"> [10</w:t>
      </w:r>
      <w:r w:rsidR="00C92FB5" w:rsidRPr="00856F3A">
        <w:rPr>
          <w:rFonts w:ascii="Times New Roman" w:hAnsi="Times New Roman" w:cs="Times New Roman"/>
          <w:sz w:val="28"/>
          <w:szCs w:val="28"/>
        </w:rPr>
        <w:t>]</w:t>
      </w:r>
      <w:r w:rsidRPr="00856F3A">
        <w:rPr>
          <w:rFonts w:ascii="Times New Roman" w:hAnsi="Times New Roman" w:cs="Times New Roman"/>
          <w:sz w:val="28"/>
          <w:szCs w:val="28"/>
        </w:rPr>
        <w:t>,</w:t>
      </w:r>
      <w:r w:rsidR="00EF17A2" w:rsidRPr="00856F3A">
        <w:rPr>
          <w:rFonts w:ascii="Times New Roman" w:hAnsi="Times New Roman" w:cs="Times New Roman"/>
          <w:sz w:val="28"/>
          <w:szCs w:val="28"/>
        </w:rPr>
        <w:t xml:space="preserve"> в котором маленькая девочка говорит, что для нее </w:t>
      </w:r>
      <w:r w:rsidRPr="00856F3A">
        <w:rPr>
          <w:rFonts w:ascii="Times New Roman" w:hAnsi="Times New Roman" w:cs="Times New Roman"/>
          <w:sz w:val="28"/>
          <w:szCs w:val="28"/>
        </w:rPr>
        <w:t>супе</w:t>
      </w:r>
      <w:r w:rsidR="00F94C1A" w:rsidRPr="00856F3A">
        <w:rPr>
          <w:rFonts w:ascii="Times New Roman" w:hAnsi="Times New Roman" w:cs="Times New Roman"/>
          <w:sz w:val="28"/>
          <w:szCs w:val="28"/>
        </w:rPr>
        <w:t>ргероем и ролевой моделью являе</w:t>
      </w:r>
      <w:r w:rsidR="00EF17A2" w:rsidRPr="00856F3A">
        <w:rPr>
          <w:rFonts w:ascii="Times New Roman" w:hAnsi="Times New Roman" w:cs="Times New Roman"/>
          <w:sz w:val="28"/>
          <w:szCs w:val="28"/>
        </w:rPr>
        <w:t xml:space="preserve">тся </w:t>
      </w:r>
      <w:r w:rsidR="00F94C1A" w:rsidRPr="00856F3A">
        <w:rPr>
          <w:rFonts w:ascii="Times New Roman" w:hAnsi="Times New Roman" w:cs="Times New Roman"/>
          <w:sz w:val="28"/>
          <w:szCs w:val="28"/>
        </w:rPr>
        <w:t>не персонаж из</w:t>
      </w:r>
      <w:r w:rsidR="00CA55A6" w:rsidRPr="00856F3A">
        <w:rPr>
          <w:rFonts w:ascii="Times New Roman" w:hAnsi="Times New Roman" w:cs="Times New Roman"/>
          <w:sz w:val="28"/>
          <w:szCs w:val="28"/>
        </w:rPr>
        <w:t xml:space="preserve"> комиксов, а </w:t>
      </w:r>
      <w:r w:rsidR="00EF17A2" w:rsidRPr="00856F3A">
        <w:rPr>
          <w:rFonts w:ascii="Times New Roman" w:hAnsi="Times New Roman" w:cs="Times New Roman"/>
          <w:sz w:val="28"/>
          <w:szCs w:val="28"/>
        </w:rPr>
        <w:t>реальные женщины-первопроходцы</w:t>
      </w:r>
      <w:r w:rsidR="00CA55A6" w:rsidRPr="00856F3A">
        <w:rPr>
          <w:rFonts w:ascii="Times New Roman" w:hAnsi="Times New Roman" w:cs="Times New Roman"/>
          <w:sz w:val="28"/>
          <w:szCs w:val="28"/>
        </w:rPr>
        <w:t xml:space="preserve"> (от англ. «</w:t>
      </w:r>
      <w:r w:rsidR="00CA55A6" w:rsidRPr="00856F3A">
        <w:rPr>
          <w:rFonts w:ascii="Times New Roman" w:hAnsi="Times New Roman" w:cs="Times New Roman"/>
          <w:sz w:val="28"/>
          <w:szCs w:val="28"/>
          <w:lang w:val="en-US"/>
        </w:rPr>
        <w:t>trailblazing</w:t>
      </w:r>
      <w:r w:rsidR="00CA55A6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CA55A6" w:rsidRPr="00856F3A">
        <w:rPr>
          <w:rFonts w:ascii="Times New Roman" w:hAnsi="Times New Roman" w:cs="Times New Roman"/>
          <w:sz w:val="28"/>
          <w:szCs w:val="28"/>
          <w:lang w:val="en-US"/>
        </w:rPr>
        <w:t>women</w:t>
      </w:r>
      <w:r w:rsidR="00CA55A6" w:rsidRPr="00856F3A">
        <w:rPr>
          <w:rFonts w:ascii="Times New Roman" w:hAnsi="Times New Roman" w:cs="Times New Roman"/>
          <w:sz w:val="28"/>
          <w:szCs w:val="28"/>
        </w:rPr>
        <w:t>)</w:t>
      </w:r>
      <w:r w:rsidR="00EF17A2" w:rsidRPr="00856F3A">
        <w:rPr>
          <w:rFonts w:ascii="Times New Roman" w:hAnsi="Times New Roman" w:cs="Times New Roman"/>
          <w:sz w:val="28"/>
          <w:szCs w:val="28"/>
        </w:rPr>
        <w:t xml:space="preserve">, меняющие традиционное сознание и прокладывающие новые пути, </w:t>
      </w:r>
      <w:r w:rsidR="00CA55A6" w:rsidRPr="00856F3A">
        <w:rPr>
          <w:rFonts w:ascii="Times New Roman" w:hAnsi="Times New Roman" w:cs="Times New Roman"/>
          <w:sz w:val="28"/>
          <w:szCs w:val="28"/>
        </w:rPr>
        <w:t>богини</w:t>
      </w:r>
      <w:r w:rsidR="00EF17A2" w:rsidRPr="00856F3A">
        <w:rPr>
          <w:rFonts w:ascii="Times New Roman" w:hAnsi="Times New Roman" w:cs="Times New Roman"/>
          <w:sz w:val="28"/>
          <w:szCs w:val="28"/>
        </w:rPr>
        <w:t>, воплощающие в себя силу, решительность, отвагу, бесстрашие</w:t>
      </w:r>
      <w:r w:rsidR="00CA55A6" w:rsidRPr="00856F3A">
        <w:rPr>
          <w:rFonts w:ascii="Times New Roman" w:hAnsi="Times New Roman" w:cs="Times New Roman"/>
          <w:sz w:val="28"/>
          <w:szCs w:val="28"/>
        </w:rPr>
        <w:t xml:space="preserve"> и бойцовский дух</w:t>
      </w:r>
      <w:r w:rsidR="00EF17A2" w:rsidRPr="00856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8AC" w:rsidRPr="00856F3A" w:rsidRDefault="00BF1481" w:rsidP="000E5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ab/>
      </w:r>
      <w:r w:rsidR="007E501C" w:rsidRPr="00856F3A">
        <w:rPr>
          <w:rFonts w:ascii="Times New Roman" w:hAnsi="Times New Roman" w:cs="Times New Roman"/>
          <w:sz w:val="28"/>
          <w:szCs w:val="28"/>
        </w:rPr>
        <w:t>На третьем,</w:t>
      </w:r>
      <w:r w:rsidR="00C800D7" w:rsidRPr="00856F3A">
        <w:rPr>
          <w:rFonts w:ascii="Times New Roman" w:hAnsi="Times New Roman" w:cs="Times New Roman"/>
          <w:sz w:val="28"/>
          <w:szCs w:val="28"/>
        </w:rPr>
        <w:t xml:space="preserve"> коммуникативно-продуктивном</w:t>
      </w:r>
      <w:r w:rsidR="00C34A64" w:rsidRPr="00856F3A">
        <w:rPr>
          <w:rFonts w:ascii="Times New Roman" w:hAnsi="Times New Roman" w:cs="Times New Roman"/>
          <w:sz w:val="28"/>
          <w:szCs w:val="28"/>
        </w:rPr>
        <w:t>,</w:t>
      </w:r>
      <w:r w:rsidR="00C800D7" w:rsidRPr="00856F3A">
        <w:rPr>
          <w:rFonts w:ascii="Times New Roman" w:hAnsi="Times New Roman" w:cs="Times New Roman"/>
          <w:sz w:val="28"/>
          <w:szCs w:val="28"/>
        </w:rPr>
        <w:t xml:space="preserve"> этапе происходит детализация специфики проектной деятельности</w:t>
      </w:r>
      <w:r w:rsidR="000D58AC" w:rsidRPr="00856F3A">
        <w:rPr>
          <w:rFonts w:ascii="Times New Roman" w:hAnsi="Times New Roman" w:cs="Times New Roman"/>
          <w:sz w:val="28"/>
          <w:szCs w:val="28"/>
        </w:rPr>
        <w:t xml:space="preserve"> и формулировка темы проекта</w:t>
      </w:r>
      <w:r w:rsidR="00C800D7" w:rsidRPr="00856F3A">
        <w:rPr>
          <w:rFonts w:ascii="Times New Roman" w:hAnsi="Times New Roman" w:cs="Times New Roman"/>
          <w:sz w:val="28"/>
          <w:szCs w:val="28"/>
        </w:rPr>
        <w:t xml:space="preserve">. </w:t>
      </w:r>
      <w:r w:rsidR="00EC50F2" w:rsidRPr="00856F3A">
        <w:rPr>
          <w:rFonts w:ascii="Times New Roman" w:hAnsi="Times New Roman" w:cs="Times New Roman"/>
          <w:sz w:val="28"/>
          <w:szCs w:val="28"/>
        </w:rPr>
        <w:t xml:space="preserve">Обсуждаются </w:t>
      </w:r>
      <w:r w:rsidR="002F5462" w:rsidRPr="00856F3A">
        <w:rPr>
          <w:rFonts w:ascii="Times New Roman" w:hAnsi="Times New Roman" w:cs="Times New Roman"/>
          <w:sz w:val="28"/>
          <w:szCs w:val="28"/>
        </w:rPr>
        <w:t xml:space="preserve">вопросы: </w:t>
      </w:r>
      <w:r w:rsidR="002F5462" w:rsidRPr="00856F3A">
        <w:rPr>
          <w:rFonts w:ascii="Times New Roman" w:hAnsi="Times New Roman" w:cs="Times New Roman"/>
          <w:i/>
          <w:sz w:val="28"/>
          <w:szCs w:val="28"/>
        </w:rPr>
        <w:t>Какая миссия, филосо</w:t>
      </w:r>
      <w:r w:rsidR="007E501C" w:rsidRPr="00856F3A">
        <w:rPr>
          <w:rFonts w:ascii="Times New Roman" w:hAnsi="Times New Roman" w:cs="Times New Roman"/>
          <w:i/>
          <w:sz w:val="28"/>
          <w:szCs w:val="28"/>
        </w:rPr>
        <w:t>фия, основное заявление бренда?</w:t>
      </w:r>
      <w:r w:rsidR="00F94C1A" w:rsidRPr="00856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5462" w:rsidRPr="00856F3A">
        <w:rPr>
          <w:rFonts w:ascii="Times New Roman" w:hAnsi="Times New Roman" w:cs="Times New Roman"/>
          <w:i/>
          <w:sz w:val="28"/>
          <w:szCs w:val="28"/>
        </w:rPr>
        <w:t>На какую целевую аудиторию ориентирован рекламный ролик?</w:t>
      </w:r>
      <w:r w:rsidR="00845602" w:rsidRPr="00856F3A">
        <w:rPr>
          <w:rFonts w:ascii="Times New Roman" w:hAnsi="Times New Roman" w:cs="Times New Roman"/>
          <w:sz w:val="28"/>
          <w:szCs w:val="28"/>
        </w:rPr>
        <w:t xml:space="preserve"> После анализа содержания</w:t>
      </w:r>
      <w:r w:rsidR="00E83197" w:rsidRPr="00856F3A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845602" w:rsidRPr="00856F3A">
        <w:rPr>
          <w:rFonts w:ascii="Times New Roman" w:hAnsi="Times New Roman" w:cs="Times New Roman"/>
          <w:sz w:val="28"/>
          <w:szCs w:val="28"/>
        </w:rPr>
        <w:t xml:space="preserve">ролика </w:t>
      </w:r>
      <w:r w:rsidR="00E83197" w:rsidRPr="00856F3A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845602" w:rsidRPr="00856F3A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F94C1A" w:rsidRPr="00856F3A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845602" w:rsidRPr="00856F3A">
        <w:rPr>
          <w:rFonts w:ascii="Times New Roman" w:hAnsi="Times New Roman" w:cs="Times New Roman"/>
          <w:sz w:val="28"/>
          <w:szCs w:val="28"/>
        </w:rPr>
        <w:t>понимать специфику продвижения бренда, на данном этапе закладываются основы планирования проекта: со</w:t>
      </w:r>
      <w:r w:rsidR="00F94C1A" w:rsidRPr="00856F3A">
        <w:rPr>
          <w:rFonts w:ascii="Times New Roman" w:hAnsi="Times New Roman" w:cs="Times New Roman"/>
          <w:sz w:val="28"/>
          <w:szCs w:val="28"/>
        </w:rPr>
        <w:t>здание миссии, позиционирования,</w:t>
      </w:r>
      <w:r w:rsidR="00845602" w:rsidRPr="00856F3A">
        <w:rPr>
          <w:rFonts w:ascii="Times New Roman" w:hAnsi="Times New Roman" w:cs="Times New Roman"/>
          <w:sz w:val="28"/>
          <w:szCs w:val="28"/>
        </w:rPr>
        <w:t xml:space="preserve"> полезности бренда для целевой аудитории; разработка плана действий по продвижению бренда (интегрированные ма</w:t>
      </w:r>
      <w:r w:rsidR="00F94C1A" w:rsidRPr="00856F3A">
        <w:rPr>
          <w:rFonts w:ascii="Times New Roman" w:hAnsi="Times New Roman" w:cs="Times New Roman"/>
          <w:sz w:val="28"/>
          <w:szCs w:val="28"/>
        </w:rPr>
        <w:t>ркетинговые коммуникации,</w:t>
      </w:r>
      <w:r w:rsidR="00845602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F94C1A" w:rsidRPr="00856F3A">
        <w:rPr>
          <w:rFonts w:ascii="Times New Roman" w:hAnsi="Times New Roman" w:cs="Times New Roman"/>
          <w:sz w:val="28"/>
          <w:szCs w:val="28"/>
        </w:rPr>
        <w:t>ассортимент, целевая аудитория, позиционирование, методы продвижения, ценообразование,</w:t>
      </w:r>
      <w:r w:rsidR="000D58AC" w:rsidRPr="00856F3A">
        <w:rPr>
          <w:rFonts w:ascii="Times New Roman" w:hAnsi="Times New Roman" w:cs="Times New Roman"/>
          <w:sz w:val="28"/>
          <w:szCs w:val="28"/>
        </w:rPr>
        <w:t xml:space="preserve"> и</w:t>
      </w:r>
      <w:r w:rsidR="00845602" w:rsidRPr="00856F3A">
        <w:rPr>
          <w:rFonts w:ascii="Times New Roman" w:hAnsi="Times New Roman" w:cs="Times New Roman"/>
          <w:sz w:val="28"/>
          <w:szCs w:val="28"/>
        </w:rPr>
        <w:t>ндивидуальность</w:t>
      </w:r>
      <w:r w:rsidR="000D58AC" w:rsidRPr="00856F3A">
        <w:rPr>
          <w:rFonts w:ascii="Times New Roman" w:hAnsi="Times New Roman" w:cs="Times New Roman"/>
          <w:sz w:val="28"/>
          <w:szCs w:val="28"/>
        </w:rPr>
        <w:t xml:space="preserve"> бренда</w:t>
      </w:r>
      <w:r w:rsidRPr="00856F3A">
        <w:rPr>
          <w:rFonts w:ascii="Times New Roman" w:hAnsi="Times New Roman" w:cs="Times New Roman"/>
          <w:sz w:val="28"/>
          <w:szCs w:val="28"/>
        </w:rPr>
        <w:t xml:space="preserve">). </w:t>
      </w:r>
      <w:r w:rsidR="007C650D" w:rsidRPr="00856F3A">
        <w:rPr>
          <w:rFonts w:ascii="Times New Roman" w:hAnsi="Times New Roman" w:cs="Times New Roman"/>
          <w:sz w:val="28"/>
          <w:szCs w:val="28"/>
        </w:rPr>
        <w:t>На данном этапе у</w:t>
      </w:r>
      <w:r w:rsidR="00E83197" w:rsidRPr="00856F3A">
        <w:rPr>
          <w:rFonts w:ascii="Times New Roman" w:hAnsi="Times New Roman" w:cs="Times New Roman"/>
          <w:sz w:val="28"/>
          <w:szCs w:val="28"/>
        </w:rPr>
        <w:t xml:space="preserve">чащимся предлагается </w:t>
      </w:r>
      <w:r w:rsidR="007E501C" w:rsidRPr="00856F3A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0D58AC" w:rsidRPr="00856F3A">
        <w:rPr>
          <w:rFonts w:ascii="Times New Roman" w:hAnsi="Times New Roman" w:cs="Times New Roman"/>
          <w:sz w:val="28"/>
          <w:szCs w:val="28"/>
        </w:rPr>
        <w:t xml:space="preserve">составить проектное предложение адаптации </w:t>
      </w:r>
      <w:r w:rsidR="00B0709F" w:rsidRPr="00856F3A">
        <w:rPr>
          <w:rFonts w:ascii="Times New Roman" w:hAnsi="Times New Roman" w:cs="Times New Roman"/>
          <w:sz w:val="28"/>
          <w:szCs w:val="28"/>
        </w:rPr>
        <w:t xml:space="preserve">любого продукта </w:t>
      </w:r>
      <w:r w:rsidR="007E501C" w:rsidRPr="00856F3A">
        <w:rPr>
          <w:rFonts w:ascii="Times New Roman" w:hAnsi="Times New Roman" w:cs="Times New Roman"/>
          <w:sz w:val="28"/>
          <w:szCs w:val="28"/>
        </w:rPr>
        <w:t xml:space="preserve">или услуги: спа-отель, фитнес-центр, ноутбук, видеоигра, </w:t>
      </w:r>
      <w:r w:rsidR="00B0709F" w:rsidRPr="00856F3A">
        <w:rPr>
          <w:rFonts w:ascii="Times New Roman" w:hAnsi="Times New Roman" w:cs="Times New Roman"/>
          <w:sz w:val="28"/>
          <w:szCs w:val="28"/>
        </w:rPr>
        <w:t>мобильный телефон</w:t>
      </w:r>
      <w:r w:rsidR="007E501C" w:rsidRPr="00856F3A">
        <w:rPr>
          <w:rFonts w:ascii="Times New Roman" w:hAnsi="Times New Roman" w:cs="Times New Roman"/>
          <w:sz w:val="28"/>
          <w:szCs w:val="28"/>
        </w:rPr>
        <w:t xml:space="preserve"> −</w:t>
      </w:r>
      <w:r w:rsidR="00B0709F" w:rsidRPr="00856F3A">
        <w:rPr>
          <w:rFonts w:ascii="Times New Roman" w:hAnsi="Times New Roman" w:cs="Times New Roman"/>
          <w:sz w:val="28"/>
          <w:szCs w:val="28"/>
        </w:rPr>
        <w:t xml:space="preserve"> к целевой аудитории женщин-покупательниц. </w:t>
      </w:r>
      <w:r w:rsidR="00B93A84" w:rsidRPr="00856F3A">
        <w:rPr>
          <w:rFonts w:ascii="Times New Roman" w:hAnsi="Times New Roman" w:cs="Times New Roman"/>
          <w:sz w:val="28"/>
          <w:szCs w:val="28"/>
        </w:rPr>
        <w:t>Предлагается внедрить маркетинговый микс – 4</w:t>
      </w:r>
      <w:r w:rsidR="00B93A84" w:rsidRPr="00856F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93A84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7448F6" w:rsidRPr="00856F3A">
        <w:rPr>
          <w:rFonts w:ascii="Times New Roman" w:hAnsi="Times New Roman" w:cs="Times New Roman"/>
          <w:sz w:val="28"/>
          <w:szCs w:val="28"/>
        </w:rPr>
        <w:t>для</w:t>
      </w:r>
      <w:r w:rsidR="00B93A84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Pr="00856F3A">
        <w:rPr>
          <w:rFonts w:ascii="Times New Roman" w:hAnsi="Times New Roman" w:cs="Times New Roman"/>
          <w:sz w:val="28"/>
          <w:szCs w:val="28"/>
        </w:rPr>
        <w:t>заявленного продукта – ноутбук.</w:t>
      </w:r>
      <w:r w:rsidR="007448F6" w:rsidRPr="00856F3A">
        <w:rPr>
          <w:rFonts w:ascii="Times New Roman" w:hAnsi="Times New Roman" w:cs="Times New Roman"/>
          <w:sz w:val="28"/>
          <w:szCs w:val="28"/>
        </w:rPr>
        <w:t xml:space="preserve"> В рамках данного задания п</w:t>
      </w:r>
      <w:r w:rsidRPr="00856F3A">
        <w:rPr>
          <w:rFonts w:ascii="Times New Roman" w:hAnsi="Times New Roman" w:cs="Times New Roman"/>
          <w:sz w:val="28"/>
          <w:szCs w:val="28"/>
        </w:rPr>
        <w:t xml:space="preserve">редставляется возможным предложить </w:t>
      </w:r>
      <w:r w:rsidR="007E501C" w:rsidRPr="00856F3A">
        <w:rPr>
          <w:rFonts w:ascii="Times New Roman" w:hAnsi="Times New Roman" w:cs="Times New Roman"/>
          <w:sz w:val="28"/>
          <w:szCs w:val="28"/>
        </w:rPr>
        <w:t xml:space="preserve">следующие характеристики товара: </w:t>
      </w:r>
      <w:r w:rsidRPr="00856F3A">
        <w:rPr>
          <w:rFonts w:ascii="Times New Roman" w:hAnsi="Times New Roman" w:cs="Times New Roman"/>
          <w:sz w:val="28"/>
          <w:szCs w:val="28"/>
        </w:rPr>
        <w:t xml:space="preserve">облегченный корпус, </w:t>
      </w:r>
      <w:r w:rsidR="007E501C" w:rsidRPr="00856F3A">
        <w:rPr>
          <w:rFonts w:ascii="Times New Roman" w:hAnsi="Times New Roman" w:cs="Times New Roman"/>
          <w:sz w:val="28"/>
          <w:szCs w:val="28"/>
        </w:rPr>
        <w:t>увеличенный размер кнопок на клавиатуре,</w:t>
      </w:r>
      <w:r w:rsidR="00B93A84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7E501C" w:rsidRPr="00856F3A">
        <w:rPr>
          <w:rFonts w:ascii="Times New Roman" w:hAnsi="Times New Roman" w:cs="Times New Roman"/>
          <w:sz w:val="28"/>
          <w:szCs w:val="28"/>
        </w:rPr>
        <w:t>дизайн в</w:t>
      </w:r>
      <w:r w:rsidRPr="00856F3A">
        <w:rPr>
          <w:rFonts w:ascii="Times New Roman" w:hAnsi="Times New Roman" w:cs="Times New Roman"/>
          <w:sz w:val="28"/>
          <w:szCs w:val="28"/>
        </w:rPr>
        <w:t xml:space="preserve"> нейтральной цветовой пастельной палитре</w:t>
      </w:r>
      <w:r w:rsidR="00F94C1A" w:rsidRPr="00856F3A">
        <w:rPr>
          <w:rFonts w:ascii="Times New Roman" w:hAnsi="Times New Roman" w:cs="Times New Roman"/>
          <w:sz w:val="28"/>
          <w:szCs w:val="28"/>
        </w:rPr>
        <w:t>. Кроме того, вносится предложение</w:t>
      </w:r>
      <w:r w:rsidR="007E501C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Pr="00856F3A">
        <w:rPr>
          <w:rFonts w:ascii="Times New Roman" w:hAnsi="Times New Roman" w:cs="Times New Roman"/>
          <w:sz w:val="28"/>
          <w:szCs w:val="28"/>
        </w:rPr>
        <w:t>изменить интерьер</w:t>
      </w:r>
      <w:r w:rsidR="000B6312" w:rsidRPr="00856F3A">
        <w:rPr>
          <w:rFonts w:ascii="Times New Roman" w:hAnsi="Times New Roman" w:cs="Times New Roman"/>
          <w:sz w:val="28"/>
          <w:szCs w:val="28"/>
        </w:rPr>
        <w:t xml:space="preserve"> магазинов</w:t>
      </w:r>
      <w:r w:rsidRPr="00856F3A">
        <w:rPr>
          <w:rFonts w:ascii="Times New Roman" w:hAnsi="Times New Roman" w:cs="Times New Roman"/>
          <w:sz w:val="28"/>
          <w:szCs w:val="28"/>
        </w:rPr>
        <w:t xml:space="preserve">, сделав его более </w:t>
      </w:r>
      <w:r w:rsidR="000B6312" w:rsidRPr="00856F3A">
        <w:rPr>
          <w:rFonts w:ascii="Times New Roman" w:hAnsi="Times New Roman" w:cs="Times New Roman"/>
          <w:sz w:val="28"/>
          <w:szCs w:val="28"/>
        </w:rPr>
        <w:t>приятны</w:t>
      </w:r>
      <w:r w:rsidRPr="00856F3A">
        <w:rPr>
          <w:rFonts w:ascii="Times New Roman" w:hAnsi="Times New Roman" w:cs="Times New Roman"/>
          <w:sz w:val="28"/>
          <w:szCs w:val="28"/>
        </w:rPr>
        <w:t>м и уютным для женщин</w:t>
      </w:r>
      <w:r w:rsidR="00F94C1A" w:rsidRPr="00856F3A">
        <w:rPr>
          <w:rFonts w:ascii="Times New Roman" w:hAnsi="Times New Roman" w:cs="Times New Roman"/>
          <w:sz w:val="28"/>
          <w:szCs w:val="28"/>
        </w:rPr>
        <w:t>,</w:t>
      </w:r>
      <w:r w:rsidR="000B6312" w:rsidRPr="00856F3A">
        <w:rPr>
          <w:rFonts w:ascii="Times New Roman" w:hAnsi="Times New Roman" w:cs="Times New Roman"/>
          <w:sz w:val="28"/>
          <w:szCs w:val="28"/>
        </w:rPr>
        <w:t xml:space="preserve"> привлеч</w:t>
      </w:r>
      <w:r w:rsidRPr="00856F3A">
        <w:rPr>
          <w:rFonts w:ascii="Times New Roman" w:hAnsi="Times New Roman" w:cs="Times New Roman"/>
          <w:sz w:val="28"/>
          <w:szCs w:val="28"/>
        </w:rPr>
        <w:t>ь</w:t>
      </w:r>
      <w:r w:rsidR="000B6312" w:rsidRPr="00856F3A">
        <w:rPr>
          <w:rFonts w:ascii="Times New Roman" w:hAnsi="Times New Roman" w:cs="Times New Roman"/>
          <w:sz w:val="28"/>
          <w:szCs w:val="28"/>
        </w:rPr>
        <w:t xml:space="preserve"> к рекламе бренда писательницу </w:t>
      </w:r>
      <w:r w:rsidR="000B6312" w:rsidRPr="00856F3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B6312" w:rsidRPr="00856F3A">
        <w:rPr>
          <w:rFonts w:ascii="Times New Roman" w:hAnsi="Times New Roman" w:cs="Times New Roman"/>
          <w:sz w:val="28"/>
          <w:szCs w:val="28"/>
        </w:rPr>
        <w:t>.</w:t>
      </w:r>
      <w:r w:rsidR="000B6312" w:rsidRPr="00856F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B6312" w:rsidRPr="00856F3A">
        <w:rPr>
          <w:rFonts w:ascii="Times New Roman" w:hAnsi="Times New Roman" w:cs="Times New Roman"/>
          <w:sz w:val="28"/>
          <w:szCs w:val="28"/>
        </w:rPr>
        <w:t xml:space="preserve">. </w:t>
      </w:r>
      <w:r w:rsidR="000B6312" w:rsidRPr="00856F3A">
        <w:rPr>
          <w:rFonts w:ascii="Times New Roman" w:hAnsi="Times New Roman" w:cs="Times New Roman"/>
          <w:sz w:val="28"/>
          <w:szCs w:val="28"/>
          <w:lang w:val="en-US"/>
        </w:rPr>
        <w:t>Rowling</w:t>
      </w:r>
      <w:r w:rsidR="007A3135" w:rsidRPr="00856F3A">
        <w:rPr>
          <w:rFonts w:ascii="Times New Roman" w:hAnsi="Times New Roman" w:cs="Times New Roman"/>
          <w:sz w:val="28"/>
          <w:szCs w:val="28"/>
        </w:rPr>
        <w:t>,</w:t>
      </w:r>
      <w:r w:rsidR="000B6312"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6719E8" w:rsidRPr="00856F3A">
        <w:rPr>
          <w:rFonts w:ascii="Times New Roman" w:hAnsi="Times New Roman" w:cs="Times New Roman"/>
          <w:sz w:val="28"/>
          <w:szCs w:val="28"/>
        </w:rPr>
        <w:t>слоганом</w:t>
      </w:r>
      <w:r w:rsidR="007A3135" w:rsidRPr="00856F3A">
        <w:rPr>
          <w:rFonts w:ascii="Times New Roman" w:hAnsi="Times New Roman" w:cs="Times New Roman"/>
          <w:sz w:val="28"/>
          <w:szCs w:val="28"/>
        </w:rPr>
        <w:t xml:space="preserve"> бренда</w:t>
      </w:r>
      <w:r w:rsidR="000B6312" w:rsidRPr="00856F3A">
        <w:rPr>
          <w:rFonts w:ascii="Times New Roman" w:hAnsi="Times New Roman" w:cs="Times New Roman"/>
          <w:sz w:val="28"/>
          <w:szCs w:val="28"/>
        </w:rPr>
        <w:t xml:space="preserve"> может стать</w:t>
      </w:r>
      <w:r w:rsidR="007448F6" w:rsidRPr="00856F3A">
        <w:rPr>
          <w:rFonts w:ascii="Times New Roman" w:hAnsi="Times New Roman" w:cs="Times New Roman"/>
          <w:sz w:val="28"/>
          <w:szCs w:val="28"/>
        </w:rPr>
        <w:t>:</w:t>
      </w:r>
      <w:r w:rsidR="000B6312" w:rsidRPr="00856F3A">
        <w:rPr>
          <w:rFonts w:ascii="Times New Roman" w:hAnsi="Times New Roman" w:cs="Times New Roman"/>
          <w:sz w:val="28"/>
          <w:szCs w:val="28"/>
        </w:rPr>
        <w:t xml:space="preserve"> «Это одна из причин, почему Гарри Поттер стал бестселлером!». </w:t>
      </w:r>
      <w:r w:rsidR="004E224A" w:rsidRPr="0085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01C" w:rsidRPr="00856F3A" w:rsidRDefault="00BF1481" w:rsidP="00B6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ab/>
      </w:r>
      <w:r w:rsidR="004E224A" w:rsidRPr="00856F3A">
        <w:rPr>
          <w:rFonts w:ascii="Times New Roman" w:hAnsi="Times New Roman" w:cs="Times New Roman"/>
          <w:sz w:val="28"/>
          <w:szCs w:val="28"/>
        </w:rPr>
        <w:t xml:space="preserve">На корректировочно-рефлексивном этапе происходит презентация рекламных предложений, </w:t>
      </w:r>
      <w:r w:rsidRPr="00856F3A">
        <w:rPr>
          <w:rFonts w:ascii="Times New Roman" w:hAnsi="Times New Roman" w:cs="Times New Roman"/>
          <w:sz w:val="28"/>
          <w:szCs w:val="28"/>
        </w:rPr>
        <w:t>преподавателем производится</w:t>
      </w:r>
      <w:r w:rsidR="004E224A" w:rsidRPr="00856F3A">
        <w:rPr>
          <w:rFonts w:ascii="Times New Roman" w:hAnsi="Times New Roman" w:cs="Times New Roman"/>
          <w:sz w:val="28"/>
          <w:szCs w:val="28"/>
        </w:rPr>
        <w:t xml:space="preserve"> анализ эффективнос</w:t>
      </w:r>
      <w:r w:rsidR="007A3135" w:rsidRPr="00856F3A">
        <w:rPr>
          <w:rFonts w:ascii="Times New Roman" w:hAnsi="Times New Roman" w:cs="Times New Roman"/>
          <w:sz w:val="28"/>
          <w:szCs w:val="28"/>
        </w:rPr>
        <w:t>ти адаптации продукта, раскрытия</w:t>
      </w:r>
      <w:r w:rsidR="004E224A" w:rsidRPr="00856F3A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7A3135" w:rsidRPr="00856F3A">
        <w:rPr>
          <w:rFonts w:ascii="Times New Roman" w:hAnsi="Times New Roman" w:cs="Times New Roman"/>
          <w:sz w:val="28"/>
          <w:szCs w:val="28"/>
        </w:rPr>
        <w:t xml:space="preserve"> элементов маркетингового микса, владения</w:t>
      </w:r>
      <w:r w:rsidR="004E224A" w:rsidRPr="00856F3A">
        <w:rPr>
          <w:rFonts w:ascii="Times New Roman" w:hAnsi="Times New Roman" w:cs="Times New Roman"/>
          <w:sz w:val="28"/>
          <w:szCs w:val="28"/>
        </w:rPr>
        <w:t xml:space="preserve"> предметно-ориентированной лексикой и релевантными коммуникативными стратегиями. </w:t>
      </w:r>
    </w:p>
    <w:p w:rsidR="00F806DF" w:rsidRPr="00856F3A" w:rsidRDefault="007E501C" w:rsidP="00B63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ab/>
        <w:t>На наш взгляд, данная четырех</w:t>
      </w:r>
      <w:r w:rsidR="00747635" w:rsidRPr="00856F3A">
        <w:rPr>
          <w:rFonts w:ascii="Times New Roman" w:hAnsi="Times New Roman" w:cs="Times New Roman"/>
          <w:sz w:val="28"/>
          <w:szCs w:val="28"/>
        </w:rPr>
        <w:t xml:space="preserve">этапная модель проектно-исследовательской деятельности с применением коммерческих видеороликов может быть эффективно применена в учебном процессе. Используемые рекламные </w:t>
      </w:r>
      <w:r w:rsidR="00B12424" w:rsidRPr="00856F3A">
        <w:rPr>
          <w:rFonts w:ascii="Times New Roman" w:hAnsi="Times New Roman" w:cs="Times New Roman"/>
          <w:sz w:val="28"/>
          <w:szCs w:val="28"/>
        </w:rPr>
        <w:t>медиа</w:t>
      </w:r>
      <w:r w:rsidR="00747635" w:rsidRPr="00856F3A">
        <w:rPr>
          <w:rFonts w:ascii="Times New Roman" w:hAnsi="Times New Roman" w:cs="Times New Roman"/>
          <w:sz w:val="28"/>
          <w:szCs w:val="28"/>
        </w:rPr>
        <w:t xml:space="preserve">тексты </w:t>
      </w:r>
      <w:r w:rsidR="007A3135" w:rsidRPr="00856F3A">
        <w:rPr>
          <w:rFonts w:ascii="Times New Roman" w:hAnsi="Times New Roman" w:cs="Times New Roman"/>
          <w:sz w:val="28"/>
          <w:szCs w:val="28"/>
        </w:rPr>
        <w:t>выступают</w:t>
      </w:r>
      <w:r w:rsidR="00747635" w:rsidRPr="00856F3A">
        <w:rPr>
          <w:rFonts w:ascii="Times New Roman" w:hAnsi="Times New Roman" w:cs="Times New Roman"/>
          <w:sz w:val="28"/>
          <w:szCs w:val="28"/>
        </w:rPr>
        <w:t xml:space="preserve"> объектом коммуникации, с</w:t>
      </w:r>
      <w:r w:rsidR="007A3135" w:rsidRPr="00856F3A">
        <w:rPr>
          <w:rFonts w:ascii="Times New Roman" w:hAnsi="Times New Roman" w:cs="Times New Roman"/>
          <w:sz w:val="28"/>
          <w:szCs w:val="28"/>
        </w:rPr>
        <w:t>тимулирующим</w:t>
      </w:r>
      <w:r w:rsidR="00747635" w:rsidRPr="00856F3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A3135" w:rsidRPr="00856F3A">
        <w:rPr>
          <w:rFonts w:ascii="Times New Roman" w:hAnsi="Times New Roman" w:cs="Times New Roman"/>
          <w:sz w:val="28"/>
          <w:szCs w:val="28"/>
        </w:rPr>
        <w:t>е</w:t>
      </w:r>
      <w:r w:rsidR="00747635" w:rsidRPr="00856F3A">
        <w:rPr>
          <w:rFonts w:ascii="Times New Roman" w:hAnsi="Times New Roman" w:cs="Times New Roman"/>
          <w:sz w:val="28"/>
          <w:szCs w:val="28"/>
        </w:rPr>
        <w:t xml:space="preserve"> критического мышления, навыков сопоставительного анализа, </w:t>
      </w:r>
      <w:r w:rsidR="007A3135" w:rsidRPr="00856F3A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747635" w:rsidRPr="00856F3A">
        <w:rPr>
          <w:rFonts w:ascii="Times New Roman" w:hAnsi="Times New Roman" w:cs="Times New Roman"/>
          <w:sz w:val="28"/>
          <w:szCs w:val="28"/>
        </w:rPr>
        <w:t>конте</w:t>
      </w:r>
      <w:r w:rsidR="007A3135" w:rsidRPr="00856F3A">
        <w:rPr>
          <w:rFonts w:ascii="Times New Roman" w:hAnsi="Times New Roman" w:cs="Times New Roman"/>
          <w:sz w:val="28"/>
          <w:szCs w:val="28"/>
        </w:rPr>
        <w:t xml:space="preserve">кстно и </w:t>
      </w:r>
      <w:r w:rsidR="00B12424" w:rsidRPr="00856F3A">
        <w:rPr>
          <w:rFonts w:ascii="Times New Roman" w:hAnsi="Times New Roman" w:cs="Times New Roman"/>
          <w:sz w:val="28"/>
          <w:szCs w:val="28"/>
        </w:rPr>
        <w:t xml:space="preserve">ситуационно </w:t>
      </w:r>
      <w:r w:rsidR="007A3135" w:rsidRPr="00856F3A">
        <w:rPr>
          <w:rFonts w:ascii="Times New Roman" w:hAnsi="Times New Roman" w:cs="Times New Roman"/>
          <w:sz w:val="28"/>
          <w:szCs w:val="28"/>
        </w:rPr>
        <w:t>обусловленной</w:t>
      </w:r>
      <w:r w:rsidR="00747635" w:rsidRPr="00856F3A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 w:rsidR="007A3135" w:rsidRPr="00856F3A">
        <w:rPr>
          <w:rFonts w:ascii="Times New Roman" w:hAnsi="Times New Roman" w:cs="Times New Roman"/>
          <w:sz w:val="28"/>
          <w:szCs w:val="28"/>
        </w:rPr>
        <w:t xml:space="preserve">ой деятельности </w:t>
      </w:r>
      <w:r w:rsidR="00B12424" w:rsidRPr="00856F3A">
        <w:rPr>
          <w:rFonts w:ascii="Times New Roman" w:hAnsi="Times New Roman" w:cs="Times New Roman"/>
          <w:sz w:val="28"/>
          <w:szCs w:val="28"/>
        </w:rPr>
        <w:t>наряду с</w:t>
      </w:r>
      <w:r w:rsidR="00747635" w:rsidRPr="00856F3A">
        <w:rPr>
          <w:rFonts w:ascii="Times New Roman" w:hAnsi="Times New Roman" w:cs="Times New Roman"/>
          <w:sz w:val="28"/>
          <w:szCs w:val="28"/>
        </w:rPr>
        <w:t xml:space="preserve"> активизацией применения предметно-ориентированной терминологии, социокультурных знаний и коммуникативных стратегий.</w:t>
      </w:r>
      <w:r w:rsidRPr="0085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215" w:rsidRPr="00856F3A" w:rsidRDefault="00904215" w:rsidP="00B63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730" w:rsidRPr="00856F3A" w:rsidRDefault="001B0E66" w:rsidP="00B63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3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F806DF" w:rsidRPr="00856F3A" w:rsidRDefault="008D47C3" w:rsidP="00B637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F3A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Детинкина, В.</w:t>
      </w:r>
      <w:r w:rsidR="00F806DF" w:rsidRPr="00856F3A">
        <w:rPr>
          <w:rFonts w:ascii="Times New Roman" w:hAnsi="Times New Roman" w:cs="Times New Roman"/>
          <w:i/>
          <w:sz w:val="28"/>
          <w:szCs w:val="28"/>
          <w:lang w:val="ru-RU"/>
        </w:rPr>
        <w:t>В.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Методические рекомендации по использованию рекламных текстов в обучении второму иностранному языку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 / В.В. Детинкина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 // Вестник ИжГТУ. Серия «Педагогика и психология». </w:t>
      </w:r>
      <w:r w:rsidR="00852F23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№ 4. 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>2009. С. 225-226.</w:t>
      </w:r>
    </w:p>
    <w:p w:rsidR="00F806DF" w:rsidRPr="00856F3A" w:rsidRDefault="008D47C3" w:rsidP="00B637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F3A">
        <w:rPr>
          <w:rFonts w:ascii="Times New Roman" w:hAnsi="Times New Roman" w:cs="Times New Roman"/>
          <w:bCs/>
          <w:i/>
          <w:sz w:val="28"/>
          <w:szCs w:val="28"/>
          <w:lang w:val="ru-RU"/>
        </w:rPr>
        <w:t>Иванова, Е.</w:t>
      </w:r>
      <w:r w:rsidR="00F806DF" w:rsidRPr="00856F3A">
        <w:rPr>
          <w:rFonts w:ascii="Times New Roman" w:hAnsi="Times New Roman" w:cs="Times New Roman"/>
          <w:bCs/>
          <w:i/>
          <w:sz w:val="28"/>
          <w:szCs w:val="28"/>
          <w:lang w:val="ru-RU"/>
        </w:rPr>
        <w:t>А.</w:t>
      </w:r>
      <w:r w:rsidR="00F806DF" w:rsidRPr="00856F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F806DF" w:rsidRPr="00856F3A">
        <w:rPr>
          <w:rFonts w:ascii="Times New Roman" w:hAnsi="Times New Roman" w:cs="Times New Roman"/>
          <w:bCs/>
          <w:i/>
          <w:sz w:val="28"/>
          <w:szCs w:val="28"/>
          <w:lang w:val="ru-RU"/>
        </w:rPr>
        <w:t>Войцеховская</w:t>
      </w:r>
      <w:r w:rsidRPr="00856F3A">
        <w:rPr>
          <w:rFonts w:ascii="Times New Roman" w:hAnsi="Times New Roman" w:cs="Times New Roman"/>
          <w:bCs/>
          <w:i/>
          <w:sz w:val="28"/>
          <w:szCs w:val="28"/>
          <w:lang w:val="ru-RU"/>
        </w:rPr>
        <w:t>, О.</w:t>
      </w:r>
      <w:r w:rsidR="00F806DF" w:rsidRPr="00856F3A">
        <w:rPr>
          <w:rFonts w:ascii="Times New Roman" w:hAnsi="Times New Roman" w:cs="Times New Roman"/>
          <w:bCs/>
          <w:i/>
          <w:sz w:val="28"/>
          <w:szCs w:val="28"/>
          <w:lang w:val="ru-RU"/>
        </w:rPr>
        <w:t>Ю.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06DF" w:rsidRPr="00856F3A">
        <w:rPr>
          <w:rFonts w:ascii="Times New Roman" w:hAnsi="Times New Roman" w:cs="Times New Roman"/>
          <w:bCs/>
          <w:sz w:val="28"/>
          <w:szCs w:val="28"/>
          <w:lang w:val="ru-RU"/>
        </w:rPr>
        <w:t>Коммуникативное обучение с использованием аутентичной рекламы на уроках иностранного языка</w:t>
      </w:r>
      <w:r w:rsidRPr="00856F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/ Е.А. Иванова, О.Ю.</w:t>
      </w:r>
      <w:r w:rsidRPr="00856F3A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856F3A">
        <w:rPr>
          <w:rFonts w:ascii="Times New Roman" w:hAnsi="Times New Roman" w:cs="Times New Roman"/>
          <w:bCs/>
          <w:sz w:val="28"/>
          <w:szCs w:val="28"/>
          <w:lang w:val="ru-RU"/>
        </w:rPr>
        <w:t>Войцеховская</w:t>
      </w:r>
      <w:r w:rsidR="00F806DF" w:rsidRPr="00856F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// Аллея науки. </w:t>
      </w:r>
      <w:r w:rsidR="00852F23" w:rsidRPr="00856F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№ 11 (27). </w:t>
      </w:r>
      <w:r w:rsidR="00F806DF" w:rsidRPr="00856F3A">
        <w:rPr>
          <w:rFonts w:ascii="Times New Roman" w:hAnsi="Times New Roman" w:cs="Times New Roman"/>
          <w:bCs/>
          <w:sz w:val="28"/>
          <w:szCs w:val="28"/>
          <w:lang w:val="ru-RU"/>
        </w:rPr>
        <w:t>2018. С. 802-806.</w:t>
      </w:r>
    </w:p>
    <w:p w:rsidR="00904215" w:rsidRPr="00856F3A" w:rsidRDefault="00904215" w:rsidP="0090421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F3A">
        <w:rPr>
          <w:rFonts w:ascii="Times New Roman" w:hAnsi="Times New Roman" w:cs="Times New Roman"/>
          <w:i/>
          <w:sz w:val="28"/>
          <w:szCs w:val="28"/>
          <w:lang w:val="ru-RU"/>
        </w:rPr>
        <w:t>Исаева, Т.Е.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, Совместная деятельность преподавателей и обучающихся по изучению иностранных языков в цифровом пространстве: конфликт поколений или их сотрудничество? / Т.Е. Исаева // 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>реподаватель высшей школы в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 ХХI 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>веке: труды Международной научно-практической конфе</w:t>
      </w:r>
      <w:r w:rsidR="00D22756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ренции. 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Ростов-на-Дону: РГУПС. 2022. </w:t>
      </w:r>
      <w:r w:rsidRPr="00856F3A">
        <w:rPr>
          <w:rFonts w:ascii="Times New Roman" w:hAnsi="Times New Roman" w:cs="Times New Roman"/>
          <w:sz w:val="28"/>
          <w:szCs w:val="28"/>
        </w:rPr>
        <w:t>C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56F3A">
        <w:rPr>
          <w:rFonts w:ascii="Times New Roman" w:hAnsi="Times New Roman" w:cs="Times New Roman"/>
          <w:sz w:val="28"/>
          <w:szCs w:val="28"/>
        </w:rPr>
        <w:t>28-38.</w:t>
      </w:r>
    </w:p>
    <w:p w:rsidR="00F806DF" w:rsidRPr="00856F3A" w:rsidRDefault="00F806DF" w:rsidP="008D47C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F3A">
        <w:rPr>
          <w:rFonts w:ascii="Times New Roman" w:hAnsi="Times New Roman" w:cs="Times New Roman"/>
          <w:i/>
          <w:sz w:val="28"/>
          <w:szCs w:val="28"/>
          <w:lang w:val="ru-RU"/>
        </w:rPr>
        <w:t>Комарова</w:t>
      </w:r>
      <w:r w:rsidR="008D47C3" w:rsidRPr="00856F3A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856F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Ю.А.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 Аутентичная видеореклама как средство интенсификации процесса обучения иноязычному высказыванию студентов-филологов</w:t>
      </w:r>
      <w:r w:rsidR="008D47C3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 w:rsidR="00552605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47C3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Ю.А. Комарова 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>// Евразийский вестник гуманитарных исследований.</w:t>
      </w:r>
      <w:r w:rsidR="00852F23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 № 1 (1). 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>2014. С. 160-163.</w:t>
      </w:r>
    </w:p>
    <w:p w:rsidR="00F806DF" w:rsidRPr="00856F3A" w:rsidRDefault="008D47C3" w:rsidP="004341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F3A">
        <w:rPr>
          <w:rFonts w:ascii="Times New Roman" w:hAnsi="Times New Roman" w:cs="Times New Roman"/>
          <w:i/>
          <w:sz w:val="28"/>
          <w:szCs w:val="28"/>
          <w:lang w:val="ru-RU"/>
        </w:rPr>
        <w:t>Фадеева</w:t>
      </w:r>
      <w:r w:rsidR="00434155" w:rsidRPr="00856F3A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856F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К.В., Отарбаева</w:t>
      </w:r>
      <w:r w:rsidR="00434155" w:rsidRPr="00856F3A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856F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М.А., Гурьянова</w:t>
      </w:r>
      <w:r w:rsidR="00434155" w:rsidRPr="00856F3A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856F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Т.</w:t>
      </w:r>
      <w:r w:rsidR="00F806DF" w:rsidRPr="00856F3A">
        <w:rPr>
          <w:rFonts w:ascii="Times New Roman" w:hAnsi="Times New Roman" w:cs="Times New Roman"/>
          <w:i/>
          <w:sz w:val="28"/>
          <w:szCs w:val="28"/>
          <w:lang w:val="ru-RU"/>
        </w:rPr>
        <w:t>Ю.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 Лингвометодический потенциал</w:t>
      </w:r>
      <w:r w:rsidR="00F806DF" w:rsidRPr="00856F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>аутентичной рекламы и его использование</w:t>
      </w:r>
      <w:r w:rsidR="00F806DF" w:rsidRPr="00856F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>при обучении английскому языку</w:t>
      </w:r>
      <w:r w:rsidR="00434155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 / К.В. Фадеева, М.А. Отарбаева, Т.Ю. Гурьянова 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// Современная наука: прогнозы, факты, тенденции развития: Сборник материалов </w:t>
      </w:r>
      <w:r w:rsidR="00F806DF" w:rsidRPr="00856F3A">
        <w:rPr>
          <w:rFonts w:ascii="Times New Roman" w:hAnsi="Times New Roman" w:cs="Times New Roman"/>
          <w:sz w:val="28"/>
          <w:szCs w:val="28"/>
        </w:rPr>
        <w:t>XV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научно-практической конференции, посвященной 60-летию Чебоксарского кооперативного института (филиала) Росси</w:t>
      </w:r>
      <w:r w:rsidR="00904215" w:rsidRPr="00856F3A">
        <w:rPr>
          <w:rFonts w:ascii="Times New Roman" w:hAnsi="Times New Roman" w:cs="Times New Roman"/>
          <w:sz w:val="28"/>
          <w:szCs w:val="28"/>
          <w:lang w:val="ru-RU"/>
        </w:rPr>
        <w:t>йского университета кооперации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. Чебоксары: ЧКИ РУК. 2022. </w:t>
      </w:r>
      <w:r w:rsidR="00F806DF" w:rsidRPr="00856F3A">
        <w:rPr>
          <w:rFonts w:ascii="Times New Roman" w:hAnsi="Times New Roman" w:cs="Times New Roman"/>
          <w:sz w:val="28"/>
          <w:szCs w:val="28"/>
        </w:rPr>
        <w:t>C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>. 619-622.</w:t>
      </w:r>
    </w:p>
    <w:p w:rsidR="00F806DF" w:rsidRPr="00856F3A" w:rsidRDefault="008D47C3" w:rsidP="00852F2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i/>
          <w:sz w:val="28"/>
          <w:szCs w:val="28"/>
        </w:rPr>
        <w:t>Beckett</w:t>
      </w:r>
      <w:r w:rsidR="00852F23" w:rsidRPr="00856F3A">
        <w:rPr>
          <w:rFonts w:ascii="Times New Roman" w:hAnsi="Times New Roman" w:cs="Times New Roman"/>
          <w:i/>
          <w:sz w:val="28"/>
          <w:szCs w:val="28"/>
        </w:rPr>
        <w:t>,</w:t>
      </w:r>
      <w:r w:rsidRPr="00856F3A">
        <w:rPr>
          <w:rFonts w:ascii="Times New Roman" w:hAnsi="Times New Roman" w:cs="Times New Roman"/>
          <w:i/>
          <w:sz w:val="28"/>
          <w:szCs w:val="28"/>
        </w:rPr>
        <w:t xml:space="preserve"> G.</w:t>
      </w:r>
      <w:r w:rsidR="00F806DF" w:rsidRPr="00856F3A">
        <w:rPr>
          <w:rFonts w:ascii="Times New Roman" w:hAnsi="Times New Roman" w:cs="Times New Roman"/>
          <w:i/>
          <w:sz w:val="28"/>
          <w:szCs w:val="28"/>
        </w:rPr>
        <w:t>H., Slater</w:t>
      </w:r>
      <w:r w:rsidR="00852F23" w:rsidRPr="00856F3A">
        <w:rPr>
          <w:rFonts w:ascii="Times New Roman" w:hAnsi="Times New Roman" w:cs="Times New Roman"/>
          <w:i/>
          <w:sz w:val="28"/>
          <w:szCs w:val="28"/>
        </w:rPr>
        <w:t>,</w:t>
      </w:r>
      <w:r w:rsidR="00F806DF" w:rsidRPr="00856F3A">
        <w:rPr>
          <w:rFonts w:ascii="Times New Roman" w:hAnsi="Times New Roman" w:cs="Times New Roman"/>
          <w:i/>
          <w:sz w:val="28"/>
          <w:szCs w:val="28"/>
        </w:rPr>
        <w:t xml:space="preserve"> T.</w:t>
      </w:r>
      <w:r w:rsidR="00F806DF" w:rsidRPr="00856F3A">
        <w:rPr>
          <w:rFonts w:ascii="Times New Roman" w:hAnsi="Times New Roman" w:cs="Times New Roman"/>
          <w:sz w:val="28"/>
          <w:szCs w:val="28"/>
        </w:rPr>
        <w:t xml:space="preserve"> Project-based learning</w:t>
      </w:r>
      <w:r w:rsidR="00F806DF" w:rsidRPr="00856F3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806DF" w:rsidRPr="00856F3A">
        <w:rPr>
          <w:rFonts w:ascii="Times New Roman" w:hAnsi="Times New Roman" w:cs="Times New Roman"/>
          <w:sz w:val="28"/>
          <w:szCs w:val="28"/>
        </w:rPr>
        <w:t>and technology</w:t>
      </w:r>
      <w:r w:rsidR="00852F23" w:rsidRPr="00856F3A">
        <w:rPr>
          <w:rFonts w:ascii="Times New Roman" w:hAnsi="Times New Roman" w:cs="Times New Roman"/>
          <w:sz w:val="28"/>
          <w:szCs w:val="28"/>
        </w:rPr>
        <w:t xml:space="preserve"> / G.H. Beckett, T. Slater</w:t>
      </w:r>
      <w:r w:rsidR="00F806DF" w:rsidRPr="00856F3A">
        <w:rPr>
          <w:rFonts w:ascii="Times New Roman" w:hAnsi="Times New Roman" w:cs="Times New Roman"/>
          <w:sz w:val="28"/>
          <w:szCs w:val="28"/>
        </w:rPr>
        <w:t xml:space="preserve"> / </w:t>
      </w:r>
      <w:r w:rsidR="00F806DF" w:rsidRPr="00856F3A">
        <w:rPr>
          <w:rFonts w:ascii="Times New Roman" w:hAnsi="Times New Roman" w:cs="Times New Roman"/>
          <w:iCs/>
          <w:sz w:val="28"/>
          <w:szCs w:val="28"/>
        </w:rPr>
        <w:t>The TESOL</w:t>
      </w:r>
      <w:r w:rsidR="00F806DF" w:rsidRPr="00856F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06DF" w:rsidRPr="00856F3A">
        <w:rPr>
          <w:rFonts w:ascii="Times New Roman" w:hAnsi="Times New Roman" w:cs="Times New Roman"/>
          <w:iCs/>
          <w:sz w:val="28"/>
          <w:szCs w:val="28"/>
        </w:rPr>
        <w:t>Encyclopedia o</w:t>
      </w:r>
      <w:r w:rsidRPr="00856F3A">
        <w:rPr>
          <w:rFonts w:ascii="Times New Roman" w:hAnsi="Times New Roman" w:cs="Times New Roman"/>
          <w:iCs/>
          <w:sz w:val="28"/>
          <w:szCs w:val="28"/>
        </w:rPr>
        <w:t>f English Language Teaching; J.</w:t>
      </w:r>
      <w:r w:rsidR="00F806DF" w:rsidRPr="00856F3A">
        <w:rPr>
          <w:rFonts w:ascii="Times New Roman" w:hAnsi="Times New Roman" w:cs="Times New Roman"/>
          <w:iCs/>
          <w:sz w:val="28"/>
          <w:szCs w:val="28"/>
        </w:rPr>
        <w:t xml:space="preserve">I. </w:t>
      </w:r>
      <w:proofErr w:type="spellStart"/>
      <w:r w:rsidR="00F806DF" w:rsidRPr="00856F3A">
        <w:rPr>
          <w:rFonts w:ascii="Times New Roman" w:hAnsi="Times New Roman" w:cs="Times New Roman"/>
          <w:iCs/>
          <w:sz w:val="28"/>
          <w:szCs w:val="28"/>
        </w:rPr>
        <w:t>Liontas</w:t>
      </w:r>
      <w:proofErr w:type="spellEnd"/>
      <w:r w:rsidR="00F806DF" w:rsidRPr="00856F3A">
        <w:rPr>
          <w:rFonts w:ascii="Times New Roman" w:hAnsi="Times New Roman" w:cs="Times New Roman"/>
          <w:iCs/>
          <w:sz w:val="28"/>
          <w:szCs w:val="28"/>
        </w:rPr>
        <w:t xml:space="preserve"> (Ed.).</w:t>
      </w:r>
      <w:r w:rsidR="00F806DF" w:rsidRPr="00856F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06DF" w:rsidRPr="00856F3A">
        <w:rPr>
          <w:rFonts w:ascii="Times New Roman" w:hAnsi="Times New Roman" w:cs="Times New Roman"/>
          <w:sz w:val="28"/>
          <w:szCs w:val="28"/>
        </w:rPr>
        <w:t xml:space="preserve">Oxford, UK: Wiley Blackwell, 2018. P. 1-7. </w:t>
      </w:r>
    </w:p>
    <w:p w:rsidR="00F806DF" w:rsidRPr="00856F3A" w:rsidRDefault="00F806DF" w:rsidP="00B637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i/>
          <w:sz w:val="28"/>
          <w:szCs w:val="28"/>
        </w:rPr>
        <w:t>Davis</w:t>
      </w:r>
      <w:r w:rsidR="00852F23" w:rsidRPr="00856F3A">
        <w:rPr>
          <w:rFonts w:ascii="Times New Roman" w:hAnsi="Times New Roman" w:cs="Times New Roman"/>
          <w:i/>
          <w:sz w:val="28"/>
          <w:szCs w:val="28"/>
        </w:rPr>
        <w:t>,</w:t>
      </w:r>
      <w:r w:rsidRPr="00856F3A">
        <w:rPr>
          <w:rFonts w:ascii="Times New Roman" w:hAnsi="Times New Roman" w:cs="Times New Roman"/>
          <w:i/>
          <w:sz w:val="28"/>
          <w:szCs w:val="28"/>
        </w:rPr>
        <w:t xml:space="preserve"> R.</w:t>
      </w:r>
      <w:r w:rsidRPr="00856F3A">
        <w:rPr>
          <w:rFonts w:ascii="Times New Roman" w:hAnsi="Times New Roman" w:cs="Times New Roman"/>
          <w:sz w:val="28"/>
          <w:szCs w:val="28"/>
        </w:rPr>
        <w:t xml:space="preserve"> TV Commercial Messages: An Untapped Video Resource for Content-based Classes</w:t>
      </w:r>
      <w:r w:rsidR="00852F23" w:rsidRPr="00856F3A">
        <w:rPr>
          <w:rFonts w:ascii="Times New Roman" w:hAnsi="Times New Roman" w:cs="Times New Roman"/>
          <w:sz w:val="28"/>
          <w:szCs w:val="28"/>
        </w:rPr>
        <w:t xml:space="preserve"> / R. Davis</w:t>
      </w:r>
      <w:r w:rsidRPr="00856F3A">
        <w:rPr>
          <w:rFonts w:ascii="Times New Roman" w:hAnsi="Times New Roman" w:cs="Times New Roman"/>
          <w:sz w:val="28"/>
          <w:szCs w:val="28"/>
        </w:rPr>
        <w:t xml:space="preserve"> // </w:t>
      </w:r>
      <w:r w:rsidRPr="00856F3A">
        <w:rPr>
          <w:rFonts w:ascii="Times New Roman" w:hAnsi="Times New Roman" w:cs="Times New Roman"/>
          <w:iCs/>
          <w:sz w:val="28"/>
          <w:szCs w:val="28"/>
        </w:rPr>
        <w:t>The</w:t>
      </w:r>
      <w:r w:rsidRPr="00856F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6F3A">
        <w:rPr>
          <w:rFonts w:ascii="Times New Roman" w:hAnsi="Times New Roman" w:cs="Times New Roman"/>
          <w:iCs/>
          <w:sz w:val="28"/>
          <w:szCs w:val="28"/>
        </w:rPr>
        <w:t>Language Teacher</w:t>
      </w:r>
      <w:r w:rsidRPr="00856F3A">
        <w:rPr>
          <w:rFonts w:ascii="Times New Roman" w:hAnsi="Times New Roman" w:cs="Times New Roman"/>
          <w:i/>
          <w:sz w:val="28"/>
          <w:szCs w:val="28"/>
        </w:rPr>
        <w:t>.</w:t>
      </w:r>
      <w:r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="00852F23" w:rsidRPr="00856F3A">
        <w:rPr>
          <w:rFonts w:ascii="Times New Roman" w:hAnsi="Times New Roman" w:cs="Times New Roman"/>
          <w:sz w:val="28"/>
          <w:szCs w:val="28"/>
        </w:rPr>
        <w:t xml:space="preserve">№ 21 (3). </w:t>
      </w:r>
      <w:r w:rsidRPr="00856F3A">
        <w:rPr>
          <w:rFonts w:ascii="Times New Roman" w:hAnsi="Times New Roman" w:cs="Times New Roman"/>
          <w:sz w:val="28"/>
          <w:szCs w:val="28"/>
        </w:rPr>
        <w:t xml:space="preserve">1997. P. 13-15. </w:t>
      </w:r>
    </w:p>
    <w:p w:rsidR="00F806DF" w:rsidRPr="00856F3A" w:rsidRDefault="008D47C3" w:rsidP="00B637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6F3A">
        <w:rPr>
          <w:rFonts w:ascii="Times New Roman" w:hAnsi="Times New Roman" w:cs="Times New Roman"/>
          <w:i/>
          <w:sz w:val="28"/>
          <w:szCs w:val="28"/>
        </w:rPr>
        <w:t>Jalinus</w:t>
      </w:r>
      <w:proofErr w:type="spellEnd"/>
      <w:r w:rsidR="00852F23" w:rsidRPr="00856F3A">
        <w:rPr>
          <w:rFonts w:ascii="Times New Roman" w:hAnsi="Times New Roman" w:cs="Times New Roman"/>
          <w:i/>
          <w:sz w:val="28"/>
          <w:szCs w:val="28"/>
        </w:rPr>
        <w:t>,</w:t>
      </w:r>
      <w:r w:rsidRPr="00856F3A">
        <w:rPr>
          <w:rFonts w:ascii="Times New Roman" w:hAnsi="Times New Roman" w:cs="Times New Roman"/>
          <w:i/>
          <w:sz w:val="28"/>
          <w:szCs w:val="28"/>
        </w:rPr>
        <w:t xml:space="preserve"> N., </w:t>
      </w:r>
      <w:proofErr w:type="spellStart"/>
      <w:r w:rsidRPr="00856F3A">
        <w:rPr>
          <w:rFonts w:ascii="Times New Roman" w:hAnsi="Times New Roman" w:cs="Times New Roman"/>
          <w:i/>
          <w:sz w:val="28"/>
          <w:szCs w:val="28"/>
        </w:rPr>
        <w:t>Nabawi</w:t>
      </w:r>
      <w:proofErr w:type="spellEnd"/>
      <w:r w:rsidR="00852F23" w:rsidRPr="00856F3A">
        <w:rPr>
          <w:rFonts w:ascii="Times New Roman" w:hAnsi="Times New Roman" w:cs="Times New Roman"/>
          <w:i/>
          <w:sz w:val="28"/>
          <w:szCs w:val="28"/>
        </w:rPr>
        <w:t>,</w:t>
      </w:r>
      <w:r w:rsidRPr="00856F3A">
        <w:rPr>
          <w:rFonts w:ascii="Times New Roman" w:hAnsi="Times New Roman" w:cs="Times New Roman"/>
          <w:i/>
          <w:sz w:val="28"/>
          <w:szCs w:val="28"/>
        </w:rPr>
        <w:t xml:space="preserve"> R.</w:t>
      </w:r>
      <w:r w:rsidR="00F806DF" w:rsidRPr="00856F3A">
        <w:rPr>
          <w:rFonts w:ascii="Times New Roman" w:hAnsi="Times New Roman" w:cs="Times New Roman"/>
          <w:i/>
          <w:sz w:val="28"/>
          <w:szCs w:val="28"/>
        </w:rPr>
        <w:t xml:space="preserve">A., </w:t>
      </w:r>
      <w:proofErr w:type="spellStart"/>
      <w:r w:rsidR="00F806DF" w:rsidRPr="00856F3A">
        <w:rPr>
          <w:rFonts w:ascii="Times New Roman" w:hAnsi="Times New Roman" w:cs="Times New Roman"/>
          <w:i/>
          <w:sz w:val="28"/>
          <w:szCs w:val="28"/>
        </w:rPr>
        <w:t>Mardin</w:t>
      </w:r>
      <w:proofErr w:type="spellEnd"/>
      <w:r w:rsidR="00852F23" w:rsidRPr="00856F3A">
        <w:rPr>
          <w:rFonts w:ascii="Times New Roman" w:hAnsi="Times New Roman" w:cs="Times New Roman"/>
          <w:i/>
          <w:sz w:val="28"/>
          <w:szCs w:val="28"/>
        </w:rPr>
        <w:t>,</w:t>
      </w:r>
      <w:r w:rsidR="00F806DF" w:rsidRPr="00856F3A">
        <w:rPr>
          <w:rFonts w:ascii="Times New Roman" w:hAnsi="Times New Roman" w:cs="Times New Roman"/>
          <w:i/>
          <w:sz w:val="28"/>
          <w:szCs w:val="28"/>
        </w:rPr>
        <w:t xml:space="preserve"> A.</w:t>
      </w:r>
      <w:r w:rsidR="00F806DF" w:rsidRPr="00856F3A">
        <w:rPr>
          <w:rFonts w:ascii="Times New Roman" w:hAnsi="Times New Roman" w:cs="Times New Roman"/>
          <w:sz w:val="28"/>
          <w:szCs w:val="28"/>
        </w:rPr>
        <w:t xml:space="preserve"> The seven steps of project based learning model to enhance productive competences </w:t>
      </w:r>
      <w:r w:rsidR="00852F23" w:rsidRPr="00856F3A">
        <w:rPr>
          <w:rFonts w:ascii="Times New Roman" w:hAnsi="Times New Roman" w:cs="Times New Roman"/>
          <w:sz w:val="28"/>
          <w:szCs w:val="28"/>
        </w:rPr>
        <w:t xml:space="preserve">of vocational students / N. </w:t>
      </w:r>
      <w:proofErr w:type="spellStart"/>
      <w:r w:rsidR="00852F23" w:rsidRPr="00856F3A">
        <w:rPr>
          <w:rFonts w:ascii="Times New Roman" w:hAnsi="Times New Roman" w:cs="Times New Roman"/>
          <w:sz w:val="28"/>
          <w:szCs w:val="28"/>
        </w:rPr>
        <w:t>Jalinus</w:t>
      </w:r>
      <w:proofErr w:type="spellEnd"/>
      <w:r w:rsidR="00852F23" w:rsidRPr="00856F3A">
        <w:rPr>
          <w:rFonts w:ascii="Times New Roman" w:hAnsi="Times New Roman" w:cs="Times New Roman"/>
          <w:sz w:val="28"/>
          <w:szCs w:val="28"/>
        </w:rPr>
        <w:t xml:space="preserve">, R.A. </w:t>
      </w:r>
      <w:proofErr w:type="spellStart"/>
      <w:r w:rsidR="00852F23" w:rsidRPr="00856F3A">
        <w:rPr>
          <w:rFonts w:ascii="Times New Roman" w:hAnsi="Times New Roman" w:cs="Times New Roman"/>
          <w:sz w:val="28"/>
          <w:szCs w:val="28"/>
        </w:rPr>
        <w:t>Nabawi</w:t>
      </w:r>
      <w:proofErr w:type="spellEnd"/>
      <w:r w:rsidR="00852F23" w:rsidRPr="00856F3A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="00852F23" w:rsidRPr="00856F3A">
        <w:rPr>
          <w:rFonts w:ascii="Times New Roman" w:hAnsi="Times New Roman" w:cs="Times New Roman"/>
          <w:sz w:val="28"/>
          <w:szCs w:val="28"/>
        </w:rPr>
        <w:t>Mardin</w:t>
      </w:r>
      <w:proofErr w:type="spellEnd"/>
      <w:r w:rsidR="00852F23" w:rsidRPr="00856F3A">
        <w:rPr>
          <w:rFonts w:ascii="Times New Roman" w:hAnsi="Times New Roman" w:cs="Times New Roman"/>
          <w:sz w:val="28"/>
          <w:szCs w:val="28"/>
        </w:rPr>
        <w:t xml:space="preserve"> //</w:t>
      </w:r>
      <w:r w:rsidR="00F806DF" w:rsidRPr="00856F3A">
        <w:rPr>
          <w:rFonts w:ascii="Times New Roman" w:hAnsi="Times New Roman" w:cs="Times New Roman"/>
          <w:sz w:val="28"/>
          <w:szCs w:val="28"/>
        </w:rPr>
        <w:t xml:space="preserve"> Advances in Social Science, Education and Humanities Research. </w:t>
      </w:r>
      <w:r w:rsidR="00852F23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№ 102. 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2017. </w:t>
      </w:r>
      <w:r w:rsidR="00F806DF" w:rsidRPr="00856F3A">
        <w:rPr>
          <w:rFonts w:ascii="Times New Roman" w:hAnsi="Times New Roman" w:cs="Times New Roman"/>
          <w:sz w:val="28"/>
          <w:szCs w:val="28"/>
        </w:rPr>
        <w:t>P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. 251–256. </w:t>
      </w:r>
      <w:r w:rsidR="00F806DF" w:rsidRPr="00856F3A">
        <w:rPr>
          <w:rFonts w:ascii="Times New Roman" w:hAnsi="Times New Roman" w:cs="Times New Roman"/>
          <w:sz w:val="28"/>
          <w:szCs w:val="28"/>
        </w:rPr>
        <w:t>URL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6" w:history="1">
        <w:r w:rsidR="00F806DF" w:rsidRPr="00856F3A">
          <w:rPr>
            <w:rFonts w:ascii="Times New Roman" w:hAnsi="Times New Roman" w:cs="Times New Roman"/>
            <w:sz w:val="28"/>
            <w:szCs w:val="28"/>
          </w:rPr>
          <w:t>http</w:t>
        </w:r>
        <w:r w:rsidR="00F806DF" w:rsidRPr="00856F3A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F806DF" w:rsidRPr="00856F3A">
          <w:rPr>
            <w:rFonts w:ascii="Times New Roman" w:hAnsi="Times New Roman" w:cs="Times New Roman"/>
            <w:sz w:val="28"/>
            <w:szCs w:val="28"/>
          </w:rPr>
          <w:t>creativecommons</w:t>
        </w:r>
        <w:proofErr w:type="spellEnd"/>
        <w:r w:rsidR="00F806DF" w:rsidRPr="00856F3A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806DF" w:rsidRPr="00856F3A">
          <w:rPr>
            <w:rFonts w:ascii="Times New Roman" w:hAnsi="Times New Roman" w:cs="Times New Roman"/>
            <w:sz w:val="28"/>
            <w:szCs w:val="28"/>
          </w:rPr>
          <w:t>org</w:t>
        </w:r>
        <w:r w:rsidR="00F806DF" w:rsidRPr="00856F3A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806DF" w:rsidRPr="00856F3A">
          <w:rPr>
            <w:rFonts w:ascii="Times New Roman" w:hAnsi="Times New Roman" w:cs="Times New Roman"/>
            <w:sz w:val="28"/>
            <w:szCs w:val="28"/>
          </w:rPr>
          <w:t>licenses</w:t>
        </w:r>
        <w:r w:rsidR="00F806DF" w:rsidRPr="00856F3A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F806DF" w:rsidRPr="00856F3A">
          <w:rPr>
            <w:rFonts w:ascii="Times New Roman" w:hAnsi="Times New Roman" w:cs="Times New Roman"/>
            <w:sz w:val="28"/>
            <w:szCs w:val="28"/>
          </w:rPr>
          <w:t>by</w:t>
        </w:r>
        <w:r w:rsidR="00F806DF" w:rsidRPr="00856F3A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F806DF" w:rsidRPr="00856F3A">
          <w:rPr>
            <w:rFonts w:ascii="Times New Roman" w:hAnsi="Times New Roman" w:cs="Times New Roman"/>
            <w:sz w:val="28"/>
            <w:szCs w:val="28"/>
          </w:rPr>
          <w:t>nc</w:t>
        </w:r>
        <w:proofErr w:type="spellEnd"/>
        <w:r w:rsidR="00F806DF" w:rsidRPr="00856F3A">
          <w:rPr>
            <w:rFonts w:ascii="Times New Roman" w:hAnsi="Times New Roman" w:cs="Times New Roman"/>
            <w:sz w:val="28"/>
            <w:szCs w:val="28"/>
            <w:lang w:val="ru-RU"/>
          </w:rPr>
          <w:t>/4.0/</w:t>
        </w:r>
      </w:hyperlink>
      <w:r w:rsidR="00EE3BCF" w:rsidRPr="00856F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90EF0"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06DF" w:rsidRPr="00856F3A">
        <w:rPr>
          <w:rFonts w:ascii="Times New Roman" w:hAnsi="Times New Roman" w:cs="Times New Roman"/>
          <w:sz w:val="28"/>
          <w:szCs w:val="28"/>
          <w:lang w:val="ru-RU"/>
        </w:rPr>
        <w:t>(Дата обращения: 07.01.2023.)</w:t>
      </w:r>
    </w:p>
    <w:p w:rsidR="00F806DF" w:rsidRPr="00856F3A" w:rsidRDefault="008D47C3" w:rsidP="00B637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F3A">
        <w:rPr>
          <w:rFonts w:ascii="Times New Roman" w:hAnsi="Times New Roman" w:cs="Times New Roman"/>
          <w:i/>
          <w:sz w:val="28"/>
          <w:szCs w:val="28"/>
        </w:rPr>
        <w:t>Katchen</w:t>
      </w:r>
      <w:proofErr w:type="spellEnd"/>
      <w:r w:rsidR="00852F23" w:rsidRPr="00856F3A">
        <w:rPr>
          <w:rFonts w:ascii="Times New Roman" w:hAnsi="Times New Roman" w:cs="Times New Roman"/>
          <w:i/>
          <w:sz w:val="28"/>
          <w:szCs w:val="28"/>
        </w:rPr>
        <w:t>,</w:t>
      </w:r>
      <w:r w:rsidRPr="00856F3A">
        <w:rPr>
          <w:rFonts w:ascii="Times New Roman" w:hAnsi="Times New Roman" w:cs="Times New Roman"/>
          <w:i/>
          <w:sz w:val="28"/>
          <w:szCs w:val="28"/>
        </w:rPr>
        <w:t xml:space="preserve"> J.</w:t>
      </w:r>
      <w:r w:rsidR="00F806DF" w:rsidRPr="00856F3A">
        <w:rPr>
          <w:rFonts w:ascii="Times New Roman" w:hAnsi="Times New Roman" w:cs="Times New Roman"/>
          <w:i/>
          <w:sz w:val="28"/>
          <w:szCs w:val="28"/>
        </w:rPr>
        <w:t>E.</w:t>
      </w:r>
      <w:r w:rsidR="00F806DF" w:rsidRPr="00856F3A">
        <w:rPr>
          <w:rFonts w:ascii="Times New Roman" w:hAnsi="Times New Roman" w:cs="Times New Roman"/>
          <w:sz w:val="28"/>
          <w:szCs w:val="28"/>
        </w:rPr>
        <w:t xml:space="preserve"> Using TV Commercials</w:t>
      </w:r>
      <w:r w:rsidR="00852F23" w:rsidRPr="00856F3A">
        <w:rPr>
          <w:rFonts w:ascii="Times New Roman" w:hAnsi="Times New Roman" w:cs="Times New Roman"/>
          <w:sz w:val="28"/>
          <w:szCs w:val="28"/>
        </w:rPr>
        <w:t xml:space="preserve"> / J.E. </w:t>
      </w:r>
      <w:proofErr w:type="spellStart"/>
      <w:r w:rsidR="00852F23" w:rsidRPr="00856F3A">
        <w:rPr>
          <w:rFonts w:ascii="Times New Roman" w:hAnsi="Times New Roman" w:cs="Times New Roman"/>
          <w:sz w:val="28"/>
          <w:szCs w:val="28"/>
        </w:rPr>
        <w:t>Katchen</w:t>
      </w:r>
      <w:proofErr w:type="spellEnd"/>
      <w:r w:rsidR="00F806DF" w:rsidRPr="00856F3A">
        <w:rPr>
          <w:rFonts w:ascii="Times New Roman" w:hAnsi="Times New Roman" w:cs="Times New Roman"/>
          <w:sz w:val="28"/>
          <w:szCs w:val="28"/>
        </w:rPr>
        <w:t xml:space="preserve"> // </w:t>
      </w:r>
      <w:r w:rsidR="00F806DF" w:rsidRPr="00856F3A">
        <w:rPr>
          <w:rFonts w:ascii="Times New Roman" w:hAnsi="Times New Roman" w:cs="Times New Roman"/>
          <w:iCs/>
          <w:sz w:val="28"/>
          <w:szCs w:val="28"/>
        </w:rPr>
        <w:t xml:space="preserve">ETA Newsletter. </w:t>
      </w:r>
      <w:r w:rsidR="00852F23" w:rsidRPr="00856F3A">
        <w:rPr>
          <w:rFonts w:ascii="Times New Roman" w:hAnsi="Times New Roman" w:cs="Times New Roman"/>
          <w:iCs/>
          <w:sz w:val="28"/>
          <w:szCs w:val="28"/>
        </w:rPr>
        <w:t>№</w:t>
      </w:r>
      <w:r w:rsidR="00852F23" w:rsidRPr="00856F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2F23" w:rsidRPr="00856F3A">
        <w:rPr>
          <w:rFonts w:ascii="Times New Roman" w:hAnsi="Times New Roman" w:cs="Times New Roman"/>
          <w:sz w:val="28"/>
          <w:szCs w:val="28"/>
        </w:rPr>
        <w:t xml:space="preserve">5 (1). </w:t>
      </w:r>
      <w:r w:rsidR="00F806DF" w:rsidRPr="00856F3A">
        <w:rPr>
          <w:rFonts w:ascii="Times New Roman" w:hAnsi="Times New Roman" w:cs="Times New Roman"/>
          <w:iCs/>
          <w:sz w:val="28"/>
          <w:szCs w:val="28"/>
        </w:rPr>
        <w:t xml:space="preserve">2001. </w:t>
      </w:r>
      <w:r w:rsidR="00F806DF" w:rsidRPr="00856F3A">
        <w:rPr>
          <w:rFonts w:ascii="Times New Roman" w:hAnsi="Times New Roman" w:cs="Times New Roman"/>
          <w:sz w:val="28"/>
          <w:szCs w:val="28"/>
        </w:rPr>
        <w:t xml:space="preserve">P. 15-17. </w:t>
      </w:r>
    </w:p>
    <w:p w:rsidR="00F806DF" w:rsidRPr="00856F3A" w:rsidRDefault="00F806DF" w:rsidP="00B637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 xml:space="preserve">Nike: “Warrior Goddess”. URL: </w:t>
      </w:r>
      <w:hyperlink r:id="rId7" w:history="1">
        <w:r w:rsidRPr="00856F3A">
          <w:rPr>
            <w:rFonts w:ascii="Times New Roman" w:hAnsi="Times New Roman" w:cs="Times New Roman"/>
            <w:sz w:val="28"/>
            <w:szCs w:val="28"/>
          </w:rPr>
          <w:t>https://vimeo.com/36572587</w:t>
        </w:r>
      </w:hyperlink>
      <w:r w:rsidR="00EE3BCF" w:rsidRPr="00856F3A">
        <w:rPr>
          <w:rFonts w:ascii="Times New Roman" w:hAnsi="Times New Roman" w:cs="Times New Roman"/>
          <w:sz w:val="28"/>
          <w:szCs w:val="28"/>
        </w:rPr>
        <w:t>.</w:t>
      </w:r>
      <w:r w:rsidRPr="00856F3A">
        <w:rPr>
          <w:rFonts w:ascii="Times New Roman" w:hAnsi="Times New Roman" w:cs="Times New Roman"/>
          <w:sz w:val="28"/>
          <w:szCs w:val="28"/>
        </w:rPr>
        <w:t xml:space="preserve"> (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Pr="00856F3A">
        <w:rPr>
          <w:rFonts w:ascii="Times New Roman" w:hAnsi="Times New Roman" w:cs="Times New Roman"/>
          <w:sz w:val="28"/>
          <w:szCs w:val="28"/>
        </w:rPr>
        <w:t xml:space="preserve"> 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>обращения</w:t>
      </w:r>
      <w:r w:rsidRPr="00856F3A">
        <w:rPr>
          <w:rFonts w:ascii="Times New Roman" w:hAnsi="Times New Roman" w:cs="Times New Roman"/>
          <w:sz w:val="28"/>
          <w:szCs w:val="28"/>
        </w:rPr>
        <w:t xml:space="preserve">: 15.01.2023.) </w:t>
      </w:r>
    </w:p>
    <w:p w:rsidR="00043A62" w:rsidRPr="00856F3A" w:rsidRDefault="00F806DF" w:rsidP="00B6374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56F3A">
        <w:rPr>
          <w:rFonts w:ascii="Times New Roman" w:hAnsi="Times New Roman" w:cs="Times New Roman"/>
          <w:i/>
          <w:sz w:val="28"/>
          <w:szCs w:val="28"/>
        </w:rPr>
        <w:t>Tuzi</w:t>
      </w:r>
      <w:proofErr w:type="spellEnd"/>
      <w:r w:rsidR="00852F23" w:rsidRPr="00856F3A">
        <w:rPr>
          <w:rFonts w:ascii="Times New Roman" w:hAnsi="Times New Roman" w:cs="Times New Roman"/>
          <w:i/>
          <w:sz w:val="28"/>
          <w:szCs w:val="28"/>
        </w:rPr>
        <w:t>,</w:t>
      </w:r>
      <w:r w:rsidRPr="00856F3A">
        <w:rPr>
          <w:rFonts w:ascii="Times New Roman" w:hAnsi="Times New Roman" w:cs="Times New Roman"/>
          <w:i/>
          <w:sz w:val="28"/>
          <w:szCs w:val="28"/>
        </w:rPr>
        <w:t xml:space="preserve"> F., Mori, K.</w:t>
      </w:r>
      <w:r w:rsidR="00852F23" w:rsidRPr="00856F3A">
        <w:rPr>
          <w:rFonts w:ascii="Times New Roman" w:hAnsi="Times New Roman" w:cs="Times New Roman"/>
          <w:i/>
          <w:sz w:val="28"/>
          <w:szCs w:val="28"/>
        </w:rPr>
        <w:t>,</w:t>
      </w:r>
      <w:r w:rsidRPr="00856F3A">
        <w:rPr>
          <w:rFonts w:ascii="Times New Roman" w:hAnsi="Times New Roman" w:cs="Times New Roman"/>
          <w:i/>
          <w:sz w:val="28"/>
          <w:szCs w:val="28"/>
        </w:rPr>
        <w:t xml:space="preserve"> Young, A.</w:t>
      </w:r>
      <w:r w:rsidRPr="00856F3A">
        <w:rPr>
          <w:rFonts w:ascii="Times New Roman" w:hAnsi="Times New Roman" w:cs="Times New Roman"/>
          <w:sz w:val="28"/>
          <w:szCs w:val="28"/>
        </w:rPr>
        <w:t xml:space="preserve"> Using TV Commercials in ESL/EFL Classes </w:t>
      </w:r>
      <w:r w:rsidR="00852F23" w:rsidRPr="00856F3A">
        <w:rPr>
          <w:rFonts w:ascii="Times New Roman" w:hAnsi="Times New Roman" w:cs="Times New Roman"/>
          <w:sz w:val="28"/>
          <w:szCs w:val="28"/>
        </w:rPr>
        <w:t xml:space="preserve">/ F. </w:t>
      </w:r>
      <w:proofErr w:type="spellStart"/>
      <w:r w:rsidR="00852F23" w:rsidRPr="00856F3A">
        <w:rPr>
          <w:rFonts w:ascii="Times New Roman" w:hAnsi="Times New Roman" w:cs="Times New Roman"/>
          <w:sz w:val="28"/>
          <w:szCs w:val="28"/>
        </w:rPr>
        <w:t>Tuzi</w:t>
      </w:r>
      <w:proofErr w:type="spellEnd"/>
      <w:r w:rsidR="00852F23" w:rsidRPr="00856F3A">
        <w:rPr>
          <w:rFonts w:ascii="Times New Roman" w:hAnsi="Times New Roman" w:cs="Times New Roman"/>
          <w:sz w:val="28"/>
          <w:szCs w:val="28"/>
        </w:rPr>
        <w:t xml:space="preserve">, K. Mori, A. Young </w:t>
      </w:r>
      <w:r w:rsidRPr="00856F3A">
        <w:rPr>
          <w:rFonts w:ascii="Times New Roman" w:hAnsi="Times New Roman" w:cs="Times New Roman"/>
          <w:sz w:val="28"/>
          <w:szCs w:val="28"/>
        </w:rPr>
        <w:t>// The Internet TESL Journal. URL</w:t>
      </w:r>
      <w:r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856F3A">
          <w:rPr>
            <w:rFonts w:ascii="Times New Roman" w:hAnsi="Times New Roman" w:cs="Times New Roman"/>
            <w:sz w:val="28"/>
            <w:szCs w:val="28"/>
          </w:rPr>
          <w:t>http</w:t>
        </w:r>
        <w:r w:rsidRPr="00856F3A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56F3A">
          <w:rPr>
            <w:rFonts w:ascii="Times New Roman" w:hAnsi="Times New Roman" w:cs="Times New Roman"/>
            <w:sz w:val="28"/>
            <w:szCs w:val="28"/>
          </w:rPr>
          <w:t>iteslj</w:t>
        </w:r>
        <w:proofErr w:type="spellEnd"/>
        <w:r w:rsidRPr="00856F3A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56F3A">
          <w:rPr>
            <w:rFonts w:ascii="Times New Roman" w:hAnsi="Times New Roman" w:cs="Times New Roman"/>
            <w:sz w:val="28"/>
            <w:szCs w:val="28"/>
          </w:rPr>
          <w:t>org</w:t>
        </w:r>
        <w:r w:rsidRPr="00856F3A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56F3A">
          <w:rPr>
            <w:rFonts w:ascii="Times New Roman" w:hAnsi="Times New Roman" w:cs="Times New Roman"/>
            <w:sz w:val="28"/>
            <w:szCs w:val="28"/>
          </w:rPr>
          <w:t>Techniques</w:t>
        </w:r>
        <w:r w:rsidRPr="00856F3A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856F3A">
          <w:rPr>
            <w:rFonts w:ascii="Times New Roman" w:hAnsi="Times New Roman" w:cs="Times New Roman"/>
            <w:sz w:val="28"/>
            <w:szCs w:val="28"/>
          </w:rPr>
          <w:t>Tuzi</w:t>
        </w:r>
        <w:proofErr w:type="spellEnd"/>
        <w:r w:rsidRPr="00856F3A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Pr="00856F3A">
          <w:rPr>
            <w:rFonts w:ascii="Times New Roman" w:hAnsi="Times New Roman" w:cs="Times New Roman"/>
            <w:sz w:val="28"/>
            <w:szCs w:val="28"/>
          </w:rPr>
          <w:t>TVCommercials</w:t>
        </w:r>
        <w:proofErr w:type="spellEnd"/>
        <w:r w:rsidRPr="00856F3A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56F3A">
          <w:rPr>
            <w:rFonts w:ascii="Times New Roman" w:hAnsi="Times New Roman" w:cs="Times New Roman"/>
            <w:sz w:val="28"/>
            <w:szCs w:val="28"/>
          </w:rPr>
          <w:t>html</w:t>
        </w:r>
      </w:hyperlink>
      <w:r w:rsidRPr="00856F3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A3135" w:rsidRPr="00856F3A">
        <w:rPr>
          <w:rFonts w:ascii="Times New Roman" w:hAnsi="Times New Roman" w:cs="Times New Roman"/>
          <w:sz w:val="28"/>
          <w:szCs w:val="28"/>
          <w:lang w:val="ru-RU"/>
        </w:rPr>
        <w:t>(Дата обращения: 11.01.2023.)</w:t>
      </w:r>
    </w:p>
    <w:sectPr w:rsidR="00043A62" w:rsidRPr="00856F3A" w:rsidSect="001B0E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lliard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21BC"/>
    <w:multiLevelType w:val="hybridMultilevel"/>
    <w:tmpl w:val="275E9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C4A"/>
    <w:multiLevelType w:val="hybridMultilevel"/>
    <w:tmpl w:val="04D2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613F6"/>
    <w:multiLevelType w:val="hybridMultilevel"/>
    <w:tmpl w:val="ECAAC4B0"/>
    <w:lvl w:ilvl="0" w:tplc="135C3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43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25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8F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A1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C1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02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29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8F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2B93"/>
    <w:multiLevelType w:val="hybridMultilevel"/>
    <w:tmpl w:val="AF80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808E2"/>
    <w:multiLevelType w:val="hybridMultilevel"/>
    <w:tmpl w:val="0486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326AA"/>
    <w:multiLevelType w:val="hybridMultilevel"/>
    <w:tmpl w:val="05BEA514"/>
    <w:lvl w:ilvl="0" w:tplc="D796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2D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88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00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E6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0C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C7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0C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4D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22958"/>
    <w:multiLevelType w:val="hybridMultilevel"/>
    <w:tmpl w:val="7BB67EC2"/>
    <w:lvl w:ilvl="0" w:tplc="659EE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E6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60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E2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6C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742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A7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0A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CA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82CF7"/>
    <w:multiLevelType w:val="hybridMultilevel"/>
    <w:tmpl w:val="9D38E27A"/>
    <w:lvl w:ilvl="0" w:tplc="B4A0D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00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AD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6E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E1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CA2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AB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81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461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364E3"/>
    <w:multiLevelType w:val="hybridMultilevel"/>
    <w:tmpl w:val="3774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50"/>
    <w:rsid w:val="00022DF3"/>
    <w:rsid w:val="00043A62"/>
    <w:rsid w:val="000627FD"/>
    <w:rsid w:val="000728C6"/>
    <w:rsid w:val="000733BC"/>
    <w:rsid w:val="00075610"/>
    <w:rsid w:val="00077ADA"/>
    <w:rsid w:val="00083CC0"/>
    <w:rsid w:val="000879BE"/>
    <w:rsid w:val="00090EF0"/>
    <w:rsid w:val="000B6312"/>
    <w:rsid w:val="000C2773"/>
    <w:rsid w:val="000D18DF"/>
    <w:rsid w:val="000D1BF2"/>
    <w:rsid w:val="000D58AC"/>
    <w:rsid w:val="000E5827"/>
    <w:rsid w:val="000F21D6"/>
    <w:rsid w:val="00100BB2"/>
    <w:rsid w:val="00111024"/>
    <w:rsid w:val="001129D4"/>
    <w:rsid w:val="001233F1"/>
    <w:rsid w:val="0013187C"/>
    <w:rsid w:val="0016783E"/>
    <w:rsid w:val="00176D5D"/>
    <w:rsid w:val="001878B0"/>
    <w:rsid w:val="001963EC"/>
    <w:rsid w:val="001B0E66"/>
    <w:rsid w:val="001C2952"/>
    <w:rsid w:val="001E2152"/>
    <w:rsid w:val="00200D14"/>
    <w:rsid w:val="00211527"/>
    <w:rsid w:val="002248FE"/>
    <w:rsid w:val="00261DE5"/>
    <w:rsid w:val="00262030"/>
    <w:rsid w:val="00270700"/>
    <w:rsid w:val="0027279B"/>
    <w:rsid w:val="00274BDB"/>
    <w:rsid w:val="00287BDF"/>
    <w:rsid w:val="00294076"/>
    <w:rsid w:val="0029785F"/>
    <w:rsid w:val="002B3B05"/>
    <w:rsid w:val="002B3BBC"/>
    <w:rsid w:val="002C64BC"/>
    <w:rsid w:val="002F5462"/>
    <w:rsid w:val="002F695C"/>
    <w:rsid w:val="00306DC3"/>
    <w:rsid w:val="00307B24"/>
    <w:rsid w:val="0031047B"/>
    <w:rsid w:val="0031623A"/>
    <w:rsid w:val="00326549"/>
    <w:rsid w:val="00326F3F"/>
    <w:rsid w:val="003359DD"/>
    <w:rsid w:val="00353FCF"/>
    <w:rsid w:val="00356063"/>
    <w:rsid w:val="00356545"/>
    <w:rsid w:val="00372496"/>
    <w:rsid w:val="003817FB"/>
    <w:rsid w:val="003924AC"/>
    <w:rsid w:val="00397904"/>
    <w:rsid w:val="003B19F3"/>
    <w:rsid w:val="003B2AA6"/>
    <w:rsid w:val="003B5942"/>
    <w:rsid w:val="003C1B04"/>
    <w:rsid w:val="003D634C"/>
    <w:rsid w:val="00401730"/>
    <w:rsid w:val="0041427F"/>
    <w:rsid w:val="004155BD"/>
    <w:rsid w:val="00434155"/>
    <w:rsid w:val="00440EEB"/>
    <w:rsid w:val="004456D6"/>
    <w:rsid w:val="0046645A"/>
    <w:rsid w:val="004678CE"/>
    <w:rsid w:val="00476A21"/>
    <w:rsid w:val="004B7012"/>
    <w:rsid w:val="004E08EE"/>
    <w:rsid w:val="004E224A"/>
    <w:rsid w:val="005368E5"/>
    <w:rsid w:val="00551417"/>
    <w:rsid w:val="00552605"/>
    <w:rsid w:val="00557FFA"/>
    <w:rsid w:val="00564750"/>
    <w:rsid w:val="00564CCE"/>
    <w:rsid w:val="005671D2"/>
    <w:rsid w:val="00573932"/>
    <w:rsid w:val="005956CA"/>
    <w:rsid w:val="005C4A86"/>
    <w:rsid w:val="005E71B3"/>
    <w:rsid w:val="005F3449"/>
    <w:rsid w:val="00604754"/>
    <w:rsid w:val="0061515F"/>
    <w:rsid w:val="0065340B"/>
    <w:rsid w:val="006719E8"/>
    <w:rsid w:val="00672A8F"/>
    <w:rsid w:val="006837DD"/>
    <w:rsid w:val="00685B90"/>
    <w:rsid w:val="006B3624"/>
    <w:rsid w:val="006C1227"/>
    <w:rsid w:val="006C77B1"/>
    <w:rsid w:val="006C7D98"/>
    <w:rsid w:val="006F4DFA"/>
    <w:rsid w:val="00721047"/>
    <w:rsid w:val="00734691"/>
    <w:rsid w:val="007364B2"/>
    <w:rsid w:val="007448F6"/>
    <w:rsid w:val="00747635"/>
    <w:rsid w:val="007541F2"/>
    <w:rsid w:val="00764B53"/>
    <w:rsid w:val="0077093B"/>
    <w:rsid w:val="00780D43"/>
    <w:rsid w:val="0079654B"/>
    <w:rsid w:val="007A3135"/>
    <w:rsid w:val="007B3054"/>
    <w:rsid w:val="007B3E67"/>
    <w:rsid w:val="007C650D"/>
    <w:rsid w:val="007E501C"/>
    <w:rsid w:val="007F19D0"/>
    <w:rsid w:val="007F4E97"/>
    <w:rsid w:val="00807B68"/>
    <w:rsid w:val="00810468"/>
    <w:rsid w:val="008177EE"/>
    <w:rsid w:val="00827A28"/>
    <w:rsid w:val="0083379B"/>
    <w:rsid w:val="00836AFC"/>
    <w:rsid w:val="00845602"/>
    <w:rsid w:val="00852F23"/>
    <w:rsid w:val="00856F3A"/>
    <w:rsid w:val="0087178D"/>
    <w:rsid w:val="00871AD3"/>
    <w:rsid w:val="0087516A"/>
    <w:rsid w:val="008867DD"/>
    <w:rsid w:val="008C234E"/>
    <w:rsid w:val="008D0C33"/>
    <w:rsid w:val="008D47C3"/>
    <w:rsid w:val="008E178E"/>
    <w:rsid w:val="008F209B"/>
    <w:rsid w:val="00903F78"/>
    <w:rsid w:val="00904215"/>
    <w:rsid w:val="00907A7B"/>
    <w:rsid w:val="00913944"/>
    <w:rsid w:val="00914C95"/>
    <w:rsid w:val="00920ACC"/>
    <w:rsid w:val="00921C83"/>
    <w:rsid w:val="00935D5E"/>
    <w:rsid w:val="00941AEE"/>
    <w:rsid w:val="009552D1"/>
    <w:rsid w:val="0096505C"/>
    <w:rsid w:val="009812C3"/>
    <w:rsid w:val="00981376"/>
    <w:rsid w:val="00982D5E"/>
    <w:rsid w:val="00986562"/>
    <w:rsid w:val="009917F4"/>
    <w:rsid w:val="009C6519"/>
    <w:rsid w:val="009D2934"/>
    <w:rsid w:val="00A11851"/>
    <w:rsid w:val="00A17367"/>
    <w:rsid w:val="00A572A4"/>
    <w:rsid w:val="00A73589"/>
    <w:rsid w:val="00AA26D4"/>
    <w:rsid w:val="00AD3AD4"/>
    <w:rsid w:val="00AE30DB"/>
    <w:rsid w:val="00AE337B"/>
    <w:rsid w:val="00AE6866"/>
    <w:rsid w:val="00B0709F"/>
    <w:rsid w:val="00B12424"/>
    <w:rsid w:val="00B14279"/>
    <w:rsid w:val="00B14A94"/>
    <w:rsid w:val="00B16994"/>
    <w:rsid w:val="00B342A7"/>
    <w:rsid w:val="00B40787"/>
    <w:rsid w:val="00B43791"/>
    <w:rsid w:val="00B44DBB"/>
    <w:rsid w:val="00B467A9"/>
    <w:rsid w:val="00B579D1"/>
    <w:rsid w:val="00B6374E"/>
    <w:rsid w:val="00B6749B"/>
    <w:rsid w:val="00B82A49"/>
    <w:rsid w:val="00B86BE7"/>
    <w:rsid w:val="00B93A84"/>
    <w:rsid w:val="00BB2DB3"/>
    <w:rsid w:val="00BB2E51"/>
    <w:rsid w:val="00BB589D"/>
    <w:rsid w:val="00BC5D31"/>
    <w:rsid w:val="00BE5BA4"/>
    <w:rsid w:val="00BE784D"/>
    <w:rsid w:val="00BF1481"/>
    <w:rsid w:val="00C01434"/>
    <w:rsid w:val="00C2119A"/>
    <w:rsid w:val="00C21A79"/>
    <w:rsid w:val="00C24E90"/>
    <w:rsid w:val="00C34A64"/>
    <w:rsid w:val="00C37A8B"/>
    <w:rsid w:val="00C43E71"/>
    <w:rsid w:val="00C50A71"/>
    <w:rsid w:val="00C50E67"/>
    <w:rsid w:val="00C608E1"/>
    <w:rsid w:val="00C621B7"/>
    <w:rsid w:val="00C641CB"/>
    <w:rsid w:val="00C800D7"/>
    <w:rsid w:val="00C92FB5"/>
    <w:rsid w:val="00CA55A6"/>
    <w:rsid w:val="00CA79BE"/>
    <w:rsid w:val="00CF01EB"/>
    <w:rsid w:val="00CF2728"/>
    <w:rsid w:val="00D01056"/>
    <w:rsid w:val="00D12CB4"/>
    <w:rsid w:val="00D17440"/>
    <w:rsid w:val="00D22756"/>
    <w:rsid w:val="00D72316"/>
    <w:rsid w:val="00D85EF2"/>
    <w:rsid w:val="00D91DB4"/>
    <w:rsid w:val="00DC08F9"/>
    <w:rsid w:val="00DD231D"/>
    <w:rsid w:val="00DE6825"/>
    <w:rsid w:val="00E22CA4"/>
    <w:rsid w:val="00E234D8"/>
    <w:rsid w:val="00E356F4"/>
    <w:rsid w:val="00E43B1C"/>
    <w:rsid w:val="00E4639E"/>
    <w:rsid w:val="00E47602"/>
    <w:rsid w:val="00E51E43"/>
    <w:rsid w:val="00E83197"/>
    <w:rsid w:val="00EA7728"/>
    <w:rsid w:val="00EC3FBE"/>
    <w:rsid w:val="00EC50F2"/>
    <w:rsid w:val="00ED72B1"/>
    <w:rsid w:val="00EE3BCF"/>
    <w:rsid w:val="00EF17A2"/>
    <w:rsid w:val="00EF398A"/>
    <w:rsid w:val="00EF5B43"/>
    <w:rsid w:val="00F02F48"/>
    <w:rsid w:val="00F20CBB"/>
    <w:rsid w:val="00F50529"/>
    <w:rsid w:val="00F5313C"/>
    <w:rsid w:val="00F753A6"/>
    <w:rsid w:val="00F75B73"/>
    <w:rsid w:val="00F806DF"/>
    <w:rsid w:val="00F826E5"/>
    <w:rsid w:val="00F86B74"/>
    <w:rsid w:val="00F94C1A"/>
    <w:rsid w:val="00FC2021"/>
    <w:rsid w:val="00FD35D4"/>
    <w:rsid w:val="00FE39A3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A56C"/>
  <w15:chartTrackingRefBased/>
  <w15:docId w15:val="{61505116-EE72-454D-8EE4-69B1AA3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7A28"/>
    <w:rPr>
      <w:rFonts w:ascii="Galliard-Roman" w:hAnsi="Galliard-Roman" w:hint="default"/>
      <w:b w:val="0"/>
      <w:bCs w:val="0"/>
      <w:i w:val="0"/>
      <w:iCs w:val="0"/>
      <w:color w:val="242021"/>
      <w:sz w:val="22"/>
      <w:szCs w:val="22"/>
    </w:rPr>
  </w:style>
  <w:style w:type="table" w:styleId="a3">
    <w:name w:val="Table Grid"/>
    <w:basedOn w:val="a1"/>
    <w:uiPriority w:val="39"/>
    <w:rsid w:val="0055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326F3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326F3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C50E67"/>
    <w:pPr>
      <w:spacing w:after="200" w:line="276" w:lineRule="auto"/>
      <w:ind w:left="720"/>
      <w:contextualSpacing/>
    </w:pPr>
    <w:rPr>
      <w:lang w:val="en-US"/>
    </w:rPr>
  </w:style>
  <w:style w:type="character" w:customStyle="1" w:styleId="fontstyle11">
    <w:name w:val="fontstyle11"/>
    <w:basedOn w:val="a0"/>
    <w:rsid w:val="00B14A94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eslj.org/Techniques/Tuzi-TVCommercial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imeo.com/365725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eativecommons.org/licenses/by-nc/4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5ADBA-61FB-49BB-900E-C2B43B5A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2023-01-15T09:24:00Z</dcterms:created>
  <dcterms:modified xsi:type="dcterms:W3CDTF">2023-01-20T16:03:00Z</dcterms:modified>
</cp:coreProperties>
</file>